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ЗАКУПКИ, РАЗМЕЩЕННЫЕ НА GOSZAKUPKI.BY</w:t>
      </w:r>
    </w:p>
    <w:p>
      <w:pPr>
        <w:ind w:left="113.47199999999999" w:right="113.47199999999999" w:firstLine="0"/>
        <w:spacing w:before="120" w:after="120"/>
      </w:pPr>
      <w:r>
        <w:rPr>
          <w:color w:val="red"/>
          <w:b w:val="1"/>
          <w:bCs w:val="1"/>
        </w:rPr>
        <w:t xml:space="preserve">ОТРАСЛЬ: ИНФОРМАЦИОННЫЕ ТЕХНОЛОГИИ </w:t>
      </w:r>
    </w:p>
    <w:p>
      <w:pPr>
        <w:ind w:left="113.47199999999999" w:right="113.47199999999999" w:firstLine="0"/>
        <w:spacing w:before="120" w:after="120"/>
      </w:pPr>
      <w:r>
        <w:rPr>
          <w:b w:val="1"/>
          <w:bCs w:val="1"/>
        </w:rPr>
        <w:t xml:space="preserve">Процедура закупки № auc0002637308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Информационные технологии &gt; Программное обеспечение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Услуги по созданию центра обеспечения кибербезопасности и реагирования на киберинциденты объектов информационной инфраструктуры государственного органа (центр кибербезопасности): закупка программного обеспечения:  «Система защиты от киберугроз» в комплекте.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производственное унитарное предприятие "ИВЦ Минского областного исполнительного комитета"</w:t>
            </w:r>
            <w:br/>
            <w:r>
              <w:rPr/>
              <w:t xml:space="preserve">Республика Беларусь, г. Минск, 220039, г. Минск, ул. Чкалова, 5, к. 503</w:t>
            </w:r>
            <w:br/>
            <w:r>
              <w:rPr/>
              <w:t xml:space="preserve">100026925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Сорокина Виктория Петровна, +375175004721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02.07.2025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17.07.2025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3000000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Участник процедуры должен соответствовать требованиям, установленным пунктом 2 статьи 16 Закона Республики Беларусь от 13 июля 2012 г. № 419-З «О государственных закупках товаров (работ, услуг)» (далее – Закон № 419-З) и соответствовать требованиям подпункта 1.7 пункта 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 395)</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Услуги по проектированию и разработке информационных технологий для сетей и систем</w:t>
            </w:r>
          </w:p>
        </w:tc>
        <w:tc>
          <w:tcPr>
            <w:tcW w:w="5100" w:type="dxa"/>
            <w:shd w:val="clear" w:fill="fdf5e8"/>
            <w:noWrap/>
          </w:tcPr>
          <w:p>
            <w:pPr>
              <w:ind w:left="113.47199999999999" w:right="113.47199999999999" w:firstLine="0"/>
              <w:spacing w:before="120" w:after="120"/>
            </w:pPr>
            <w:r>
              <w:rPr/>
              <w:t xml:space="preserve">1 Условная единица,</w:t>
            </w:r>
            <w:br/>
            <w:r>
              <w:rPr/>
              <w:t xml:space="preserve">3,000,000.00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18.08.2025 по 01.12.2025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220039, г. Минск, ул. Чкалова, 5, к. 503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62.01.12.000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color w:val="red"/>
          <w:b w:val="1"/>
          <w:bCs w:val="1"/>
        </w:rPr>
        <w:t xml:space="preserve">ОТРАСЛЬ: КОМПЬЮТЕРЫ / ОБОРУДОВАНИЕ </w:t>
      </w:r>
    </w:p>
    <w:p>
      <w:pPr>
        <w:ind w:left="113.47199999999999" w:right="113.47199999999999" w:firstLine="0"/>
        <w:spacing w:before="120" w:after="120"/>
      </w:pPr>
      <w:r>
        <w:rPr>
          <w:b w:val="1"/>
          <w:bCs w:val="1"/>
        </w:rPr>
        <w:t xml:space="preserve">Процедура закупки № auc0002633964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Компьютеры / оборудование &gt; Компьютеры / комплектующие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ПЭВМ и мониторы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Департамент финансов и тыла Министерства внутренних дел Республики Беларусь
</w:t>
            </w:r>
            <w:br/>
            <w:r>
              <w:rPr/>
              <w:t xml:space="preserve">Республика Беларусь, г. Минск, 220004, г. Минск, ул.Короля, д.71
</w:t>
            </w:r>
            <w:br/>
            <w:r>
              <w:rPr/>
              <w:t xml:space="preserve">102300781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Боханкевич Павел Александрович, +375172187005</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Департамент финансов и тыла Министерства внутренних дел Республики Беларусь
Главное управление командующего внутренними войсками Министерства внутренних дел Республики Беларусь
Департамент исполнения наказаний Министерства внутренних дел Республики Беларусь
Департамент охраны МВД Республики Беларусь</w:t>
            </w:r>
            <w:br/>
            <w:r>
              <w:rPr/>
              <w:t xml:space="preserve">Республика Беларусь, г. Минск, ул.Короля, д.71, 220004
Республика Беларусь, г. Минск, ул.Маяковского, 97, 220028
Республика Беларусь, г. Минск, ул.Брилевская, д.14а, 220039
Республика Беларусь, г. Минск, ул. Грушевская, 7а, 220069</w:t>
            </w:r>
            <w:br/>
            <w:r>
              <w:rPr/>
              <w:t xml:space="preserve">102300781, 101277375, 100741185, 100238017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Боханкевич Павел Александрович, +375172187005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02.07.2025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17.07.2025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4744809.01</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пунктом 2 статьи 16 Закона Республики Беларусь от 13.07.2012 № 419-З «О государственных закупках товаров (работ, услуг)», частью третьей подпункта 1.7 пункта 1 постановления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Перечень документов представлен в аукционных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ПЭВМ стандартной мощности (спецификация 1)</w:t>
            </w:r>
          </w:p>
        </w:tc>
        <w:tc>
          <w:tcPr>
            <w:tcW w:w="5100" w:type="dxa"/>
            <w:shd w:val="clear" w:fill="fdf5e8"/>
            <w:noWrap/>
          </w:tcPr>
          <w:p>
            <w:pPr>
              <w:ind w:left="113.47199999999999" w:right="113.47199999999999" w:firstLine="0"/>
              <w:spacing w:before="120" w:after="120"/>
            </w:pPr>
            <w:r>
              <w:rPr/>
              <w:t xml:space="preserve">671 Штука,</w:t>
            </w:r>
            <w:br/>
            <w:r>
              <w:rPr/>
              <w:t xml:space="preserve">666,641.86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11.08.2025 по 10.11.2025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для резидентов Республики Беларусь – Объединенный базисный склад ДФиТ МВД Республики Беларусь (222720, г. Дзержинск, ул. Минская, д. 1.); для нерезидентов Республики Беларусь –таможенный склад временного хранения по адресу: Минская область, Смолевичский район, Китайско-белорусский индустриальный парк «Великий камень», ул. Сапфировая, 28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26.20.13.000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ПЭВМ средней производительности (спецификация 2)</w:t>
            </w:r>
          </w:p>
        </w:tc>
        <w:tc>
          <w:tcPr>
            <w:tcW w:w="5100" w:type="dxa"/>
            <w:shd w:val="clear" w:fill="fdf5e8"/>
            <w:noWrap/>
          </w:tcPr>
          <w:p>
            <w:pPr>
              <w:ind w:left="113.47199999999999" w:right="113.47199999999999" w:firstLine="0"/>
              <w:spacing w:before="120" w:after="120"/>
            </w:pPr>
            <w:r>
              <w:rPr/>
              <w:t xml:space="preserve">673 Штука,</w:t>
            </w:r>
            <w:br/>
            <w:r>
              <w:rPr/>
              <w:t xml:space="preserve">1,306,622.77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11.08.2025 по 10.11.2025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для резидентов Республики Беларусь – Объединенный базисный склад ДФиТ МВД Республики Беларусь (222720, г. Дзержинск, ул. Минская, д. 1.); для нерезидентов Республики Беларусь –таможенный склад временного хранения по адресу: Минская область, Смолевичский район, Китайско-белорусский индустриальный парк «Великий камень», ул. Сапфировая, 28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26.20.13.000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ПЭВМ повышенной производительности (спецификация 3)</w:t>
            </w:r>
          </w:p>
        </w:tc>
        <w:tc>
          <w:tcPr>
            <w:tcW w:w="5100" w:type="dxa"/>
            <w:shd w:val="clear" w:fill="fdf5e8"/>
            <w:noWrap/>
          </w:tcPr>
          <w:p>
            <w:pPr>
              <w:ind w:left="113.47199999999999" w:right="113.47199999999999" w:firstLine="0"/>
              <w:spacing w:before="120" w:after="120"/>
            </w:pPr>
            <w:r>
              <w:rPr/>
              <w:t xml:space="preserve">270 Штука,</w:t>
            </w:r>
            <w:br/>
            <w:r>
              <w:rPr/>
              <w:t xml:space="preserve">1,428,246.00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11.08.2025 по 10.11.2025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для резидентов Республики Беларусь – Объединенный базисный склад ДФиТ МВД Республики Беларусь (222720, г. Дзержинск, ул. Минская, д. 1.); для нерезидентов Республики Беларусь –таможенный склад временного хранения по адресу: Минская область, Смолевичский район, Китайско-белорусский индустриальный парк «Великий камень», ул. Сапфировая, 28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26.20.13.000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ПЭВМ офисная (спецификация 4)</w:t>
            </w:r>
          </w:p>
        </w:tc>
        <w:tc>
          <w:tcPr>
            <w:tcW w:w="5100" w:type="dxa"/>
            <w:shd w:val="clear" w:fill="fdf5e8"/>
            <w:noWrap/>
          </w:tcPr>
          <w:p>
            <w:pPr>
              <w:ind w:left="113.47199999999999" w:right="113.47199999999999" w:firstLine="0"/>
              <w:spacing w:before="120" w:after="120"/>
            </w:pPr>
            <w:r>
              <w:rPr/>
              <w:t xml:space="preserve">105 Штука,</w:t>
            </w:r>
            <w:br/>
            <w:r>
              <w:rPr/>
              <w:t xml:space="preserve">103,026.00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11.08.2025 по 10.11.2025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для резидентов Республики Беларусь – Республика Беларусь, г. Минск, ул.Маяковского, 97, 220028; для нерезидентов Республики Беларусь –таможенный склад временного хранения по адресу: Минская область, Смолевичский район, Китайско-белорусский индустриальный парк «Великий камень», ул. Сапфировая, 28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26.20.13.000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ПЭВМ (спецификация 5)</w:t>
            </w:r>
          </w:p>
        </w:tc>
        <w:tc>
          <w:tcPr>
            <w:tcW w:w="5100" w:type="dxa"/>
            <w:shd w:val="clear" w:fill="fdf5e8"/>
            <w:noWrap/>
          </w:tcPr>
          <w:p>
            <w:pPr>
              <w:ind w:left="113.47199999999999" w:right="113.47199999999999" w:firstLine="0"/>
              <w:spacing w:before="120" w:after="120"/>
            </w:pPr>
            <w:r>
              <w:rPr/>
              <w:t xml:space="preserve">420 Штука,</w:t>
            </w:r>
            <w:br/>
            <w:r>
              <w:rPr/>
              <w:t xml:space="preserve">417,272.10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11.08.2025 по 10.11.2025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для резидентов Республики Беларусь – Республика Беларусь, г. Минск, ул.Брилевская, д.14а, 220039; для нерезидентов Республики Беларусь –таможенный склад временного хранения по адресу: Минская область, Смолевичский район, Китайско-белорусский индустриальный парк «Великий камень», ул. Сапфировая, 28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26.20.15.000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 ПЭВМ для офисной работы (спецификация 6)</w:t>
            </w:r>
          </w:p>
        </w:tc>
        <w:tc>
          <w:tcPr>
            <w:tcW w:w="5100" w:type="dxa"/>
            <w:shd w:val="clear" w:fill="fdf5e8"/>
            <w:noWrap/>
          </w:tcPr>
          <w:p>
            <w:pPr>
              <w:ind w:left="113.47199999999999" w:right="113.47199999999999" w:firstLine="0"/>
              <w:spacing w:before="120" w:after="120"/>
            </w:pPr>
            <w:r>
              <w:rPr/>
              <w:t xml:space="preserve">40 Штука,</w:t>
            </w:r>
            <w:br/>
            <w:r>
              <w:rPr/>
              <w:t xml:space="preserve">67,236.60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11.08.2025 по 10.11.2025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для резидентов Республики Беларусь – 220069, г. Минск, ул. Грушевская, 7а); для нерезидентов Республики Беларусь –таможенный склад временного хранения по адресу: Минская область, Смолевичский район, Китайско-белорусский индустриальный парк «Великий камень», ул. Сапфировая, 28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26.20.13.000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Монитор (спецификация 7)</w:t>
            </w:r>
          </w:p>
        </w:tc>
        <w:tc>
          <w:tcPr>
            <w:tcW w:w="5100" w:type="dxa"/>
            <w:shd w:val="clear" w:fill="fdf5e8"/>
            <w:noWrap/>
          </w:tcPr>
          <w:p>
            <w:pPr>
              <w:ind w:left="113.47199999999999" w:right="113.47199999999999" w:firstLine="0"/>
              <w:spacing w:before="120" w:after="120"/>
            </w:pPr>
            <w:r>
              <w:rPr/>
              <w:t xml:space="preserve">1 453 Штука,</w:t>
            </w:r>
            <w:br/>
            <w:r>
              <w:rPr/>
              <w:t xml:space="preserve">455,384.73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11.08.2025 по 10.11.2025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для резидентов Республики Беларусь – Объединенный базисный склад ДФиТ МВД Республики Беларусь (222720, г. Дзержинск, ул. Минская, д. 1.); для нерезидентов Республики Беларусь –таможенный склад временного хранения по адресу: Минская область, Смолевичский район, Китайско-белорусский индустриальный парк «Великий камень», ул. Сапфировая, 28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26.20.17.000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Монитор (спецификация 8)</w:t>
            </w:r>
          </w:p>
        </w:tc>
        <w:tc>
          <w:tcPr>
            <w:tcW w:w="5100" w:type="dxa"/>
            <w:shd w:val="clear" w:fill="fdf5e8"/>
            <w:noWrap/>
          </w:tcPr>
          <w:p>
            <w:pPr>
              <w:ind w:left="113.47199999999999" w:right="113.47199999999999" w:firstLine="0"/>
              <w:spacing w:before="120" w:after="120"/>
            </w:pPr>
            <w:r>
              <w:rPr/>
              <w:t xml:space="preserve">200 Штука,</w:t>
            </w:r>
            <w:br/>
            <w:r>
              <w:rPr/>
              <w:t xml:space="preserve">113,900.00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11.08.2025 по 10.11.2025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для резидентов Республики Беларусь – Объединенный базисный склад ДФиТ МВД Республики Беларусь (222720, г. Дзержинск, ул. Минская, д. 1.); для нерезидентов Республики Беларусь –таможенный склад временного хранения по адресу: Минская область, Смолевичский район, Китайско-белорусский индустриальный парк «Великий камень», ул. Сапфировая, 28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26.20.17.000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Монитор (спецификация 9)</w:t>
            </w:r>
          </w:p>
        </w:tc>
        <w:tc>
          <w:tcPr>
            <w:tcW w:w="5100" w:type="dxa"/>
            <w:shd w:val="clear" w:fill="fdf5e8"/>
            <w:noWrap/>
          </w:tcPr>
          <w:p>
            <w:pPr>
              <w:ind w:left="113.47199999999999" w:right="113.47199999999999" w:firstLine="0"/>
              <w:spacing w:before="120" w:after="120"/>
            </w:pPr>
            <w:r>
              <w:rPr/>
              <w:t xml:space="preserve">175 Штука,</w:t>
            </w:r>
            <w:br/>
            <w:r>
              <w:rPr/>
              <w:t xml:space="preserve">54,846.75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11.08.2025 по 10.11.2025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для резидентов Республики Беларусь – Республика Беларусь, г. Минск, ул.Маяковского, 97, 220028; для нерезидентов Республики Беларусь –таможенный склад временного хранения по адресу: Минская область, Смолевичский район, Китайско-белорусский индустриальный парк «Великий камень», ул. Сапфировая, 28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26.20.17.000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Монитор (спецификация 10)</w:t>
            </w:r>
          </w:p>
        </w:tc>
        <w:tc>
          <w:tcPr>
            <w:tcW w:w="5100" w:type="dxa"/>
            <w:shd w:val="clear" w:fill="fdf5e8"/>
            <w:noWrap/>
          </w:tcPr>
          <w:p>
            <w:pPr>
              <w:ind w:left="113.47199999999999" w:right="113.47199999999999" w:firstLine="0"/>
              <w:spacing w:before="120" w:after="120"/>
            </w:pPr>
            <w:r>
              <w:rPr/>
              <w:t xml:space="preserve">420 Штука,</w:t>
            </w:r>
            <w:br/>
            <w:r>
              <w:rPr/>
              <w:t xml:space="preserve">131,632.20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11.08.2025 по 10.11.2025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для резидентов Республики Беларусь – Республика Беларусь, г. Минск, ул.Брилевская, д.14а, 220039; для нерезидентов Республики Беларусь –таможенный склад временного хранения по адресу: Минская область, Смолевичский район, Китайско-белорусский индустриальный парк «Великий камень», ул. Сапфировая, 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26.40.34.600</w:t>
            </w:r>
          </w:p>
        </w:tc>
      </w:tr>
    </w:tbl>
    <w:p/>
    <w:p>
      <w:pPr>
        <w:ind w:left="113.47199999999999" w:right="113.47199999999999" w:firstLine="0"/>
        <w:spacing w:before="120" w:after="120"/>
      </w:pPr>
      <w:r>
        <w:rPr>
          <w:color w:val="red"/>
          <w:b w:val="1"/>
          <w:bCs w:val="1"/>
        </w:rPr>
        <w:t xml:space="preserve">ОТРАСЛЬ: КУЛЬТУРА </w:t>
      </w:r>
    </w:p>
    <w:p>
      <w:pPr>
        <w:ind w:left="113.47199999999999" w:right="113.47199999999999" w:firstLine="0"/>
        <w:spacing w:before="120" w:after="120"/>
      </w:pPr>
      <w:r>
        <w:rPr>
          <w:b w:val="1"/>
          <w:bCs w:val="1"/>
        </w:rPr>
        <w:t xml:space="preserve">Процедура закупки № auc0002566858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Культура &gt; Другое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учреждение "Республиканский научно-практический центр эпидемиологии и микробиологии"
</w:t>
            </w:r>
            <w:br/>
            <w:r>
              <w:rPr/>
              <w:t xml:space="preserve">Республика Беларусь, г. Минск, 220114, г. Минск, ул. Филимонова, 23
</w:t>
            </w:r>
            <w:br/>
            <w:r>
              <w:rPr/>
              <w:t xml:space="preserve">100558032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Якимович Владимир Вячеславович, +375173743107</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производственное предприятие "МИНСКВОДОКАНАЛ"</w:t>
            </w:r>
            <w:br/>
            <w:r>
              <w:rPr/>
              <w:t xml:space="preserve">Республика Беларусь, г. Минск, ул. Пулихова, 15, 220088</w:t>
            </w:r>
            <w:br/>
            <w:r>
              <w:rPr/>
              <w:t xml:space="preserve">100236027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06.07.2025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31.07.2025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15776351.59</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1</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Газоочистное оборудование (1 очередь)</w:t>
            </w:r>
          </w:p>
        </w:tc>
        <w:tc>
          <w:tcPr>
            <w:tcW w:w="5100" w:type="dxa"/>
            <w:shd w:val="clear" w:fill="fdf5e8"/>
            <w:noWrap/>
          </w:tcPr>
          <w:p>
            <w:pPr>
              <w:ind w:left="113.47199999999999" w:right="113.47199999999999" w:firstLine="0"/>
              <w:spacing w:before="120" w:after="120"/>
            </w:pPr>
            <w:r>
              <w:rPr/>
              <w:t xml:space="preserve">1 Комплект,</w:t>
            </w:r>
            <w:br/>
            <w:r>
              <w:rPr/>
              <w:t xml:space="preserve">15,776,351.59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01.08.2025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220114, г. Минск, ул. Филимонова, 23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28.25.14.400</w:t>
            </w:r>
          </w:p>
        </w:tc>
      </w:tr>
    </w:tbl>
    <w:p/>
    <w:p>
      <w:pPr>
        <w:ind w:left="113.47199999999999" w:right="113.47199999999999" w:firstLine="0"/>
        <w:spacing w:before="120" w:after="120"/>
      </w:pPr>
      <w:r>
        <w:rPr>
          <w:color w:val="red"/>
          <w:b w:val="1"/>
          <w:bCs w:val="1"/>
        </w:rPr>
        <w:t xml:space="preserve">ОТРАСЛЬ: МАШИНОСТРОЕНИЕ </w:t>
      </w:r>
    </w:p>
    <w:p>
      <w:pPr>
        <w:ind w:left="113.47199999999999" w:right="113.47199999999999" w:firstLine="0"/>
        <w:spacing w:before="120" w:after="120"/>
      </w:pPr>
      <w:r>
        <w:rPr>
          <w:b w:val="1"/>
          <w:bCs w:val="1"/>
        </w:rPr>
        <w:t xml:space="preserve">Процедура закупки № auc0002637219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Насосы / насосное оборудование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поставщика  КНС 26а (ТХ2.СО, АТХ2.СО, ЭОМ2.СО, ВК2.СО, ОВ.СО) для объекта: «Экспериментальный многофункциональный комплекс "Северный Берег". Сети водоснабжения, водоотведения и инженерные сооружения (Участок1). 1-я очередь» (код 4920)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"Управление капитального строительства Мингорисполкома"</w:t>
            </w:r>
            <w:br/>
            <w:r>
              <w:rPr/>
              <w:t xml:space="preserve">Республика Беларусь, г. Минск, 220030, г. Минск, ул.Советская, 17</w:t>
            </w:r>
            <w:br/>
            <w:r>
              <w:rPr/>
              <w:t xml:space="preserve">100115154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Бородулина Татьяна Ивановна, +375173270066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02.07.2025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18.07.2025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4475026.64</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согласно аукционным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Иные сведения согласно аукционным документам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КНС 26а (ТХ2.СО, АТХ2.СО, ЭОМ2.СО, ВК2.СО, ОВ.СО) для объекта: «Экспериментальный многофункциональный комплекс "Северный Берег". Сети водоснабжения, водоотведения и инженерные сооружения (Участок1). 1-я очередь» (код 4920)</w:t>
            </w:r>
          </w:p>
        </w:tc>
        <w:tc>
          <w:tcPr>
            <w:tcW w:w="5100" w:type="dxa"/>
            <w:shd w:val="clear" w:fill="fdf5e8"/>
            <w:noWrap/>
          </w:tcPr>
          <w:p>
            <w:pPr>
              <w:ind w:left="113.47199999999999" w:right="113.47199999999999" w:firstLine="0"/>
              <w:spacing w:before="120" w:after="120"/>
            </w:pPr>
            <w:r>
              <w:rPr/>
              <w:t xml:space="preserve">1 Комплект,</w:t>
            </w:r>
            <w:br/>
            <w:r>
              <w:rPr/>
              <w:t xml:space="preserve">4,475,026.64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04.08.2025 по 15.11.2025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220030, г. Минск, ул.Советская, 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42.21.13.000</w:t>
            </w:r>
          </w:p>
        </w:tc>
      </w:tr>
    </w:tbl>
    <w:p/>
    <w:p>
      <w:pPr>
        <w:ind w:left="113.47199999999999" w:right="113.47199999999999" w:firstLine="0"/>
        <w:spacing w:before="120" w:after="120"/>
      </w:pPr>
      <w:r>
        <w:rPr>
          <w:color w:val="red"/>
          <w:b w:val="1"/>
          <w:bCs w:val="1"/>
        </w:rPr>
        <w:t xml:space="preserve">ОТРАСЛЬ: СТРОИТЕЛЬСТВО / АРХИТЕКТУРА </w:t>
      </w:r>
    </w:p>
    <w:p>
      <w:pPr>
        <w:ind w:left="113.47199999999999" w:right="113.47199999999999" w:firstLine="0"/>
        <w:spacing w:before="120" w:after="120"/>
      </w:pPr>
      <w:r>
        <w:rPr>
          <w:b w:val="1"/>
          <w:bCs w:val="1"/>
        </w:rPr>
        <w:t xml:space="preserve">Процедура закупки № auc0002618846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Технологическое оборудования в том числе грузоподъёмное в рамках реконструкции существующего производства (формовочный цех, бетоносмесительный узел, арматурный цех) по объекту«Реконструкция здания формовочного цеха под здание для производства строительных материалов по адресу Могилевская область, Чаусский район, г. Чаусы, ул. Строительная д.5.»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"Чаусский завод железобетонных изделий"</w:t>
            </w:r>
            <w:br/>
            <w:r>
              <w:rPr/>
              <w:t xml:space="preserve">Республика Беларусь, Могилевская область, 213206, г. Чаусы, ул. Строительная, 5</w:t>
            </w:r>
            <w:br/>
            <w:r>
              <w:rPr/>
              <w:t xml:space="preserve">700025240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Вальковский Антон Павлович, +375447609168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11.07.2025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20000200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Технологическое оборудования в том числе грузоподъёмное в рамках модернизации  существующего производства (формовочный цех, бетоносмесительный узел, арматурный цех) по объекту ««Реконструкция здания формовочного цеха под здание для производства строительных  материалов по адресу Могилевская область, Чаусский район, г. Чаусы, ул. Строительная д.5.»</w:t>
            </w:r>
          </w:p>
        </w:tc>
        <w:tc>
          <w:tcPr>
            <w:tcW w:w="5100" w:type="dxa"/>
            <w:shd w:val="clear" w:fill="fdf5e8"/>
            <w:noWrap/>
          </w:tcPr>
          <w:p>
            <w:pPr>
              <w:ind w:left="113.47199999999999" w:right="113.47199999999999" w:firstLine="0"/>
              <w:spacing w:before="120" w:after="120"/>
            </w:pPr>
            <w:r>
              <w:rPr/>
              <w:t xml:space="preserve">1 Комплект,</w:t>
            </w:r>
            <w:br/>
            <w:r>
              <w:rPr/>
              <w:t xml:space="preserve">20,000,200.00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04.08.2025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Могилевская область, 213206, г. Чаусы, ул. Строительная,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28.22.18.970</w:t>
            </w:r>
          </w:p>
        </w:tc>
      </w:tr>
    </w:tbl>
    <w:p/>
    <w:p>
      <w:pPr>
        <w:ind w:left="113.47199999999999" w:right="113.47199999999999" w:firstLine="0"/>
        <w:spacing w:before="120" w:after="120"/>
      </w:pPr>
      <w:r>
        <w:rPr>
          <w:b w:val="1"/>
          <w:bCs w:val="1"/>
        </w:rPr>
        <w:t xml:space="preserve">Процедура закупки № auc0002634514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Технологическое оборудование в рамках реконструкции существующего промышленного производства (формовочный цех, бетоносмесительный цех, арматурный цех) ОАО «Могилевский домостроительный комбинат» с полным интегрированием в имеющееся оборудование и производственную линию под выпуск железобетонных изделий в объеме не менее 85,9 тыс. м2 общей площади жилья в год модернизированной серии МГ90-3 и технологической линии полного цикла (в том числе грузоподъемного оборудования) для реконструкции завода по адресу ул. Челюскинцев 119а в г. Могилеве под выпуск не менее 80 тыс. м3 в год сборного железобетона модернизированной серии МГ90-3 ОАО «Могилевский домостроительный комбинат».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"Могилевский домостроительный комбинат"</w:t>
            </w:r>
            <w:br/>
            <w:r>
              <w:rPr/>
              <w:t xml:space="preserve">Республика Беларусь, Могилевская область, 212003, г. Могилев, пер. Гаражный, 2а</w:t>
            </w:r>
            <w:br/>
            <w:r>
              <w:rPr/>
              <w:t xml:space="preserve">700190780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Гуркова Анастасия Владимировна, Ракова Полина Алексеевна, 8(0222)765204, torgmogdsk@gmail.com</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21.07.2025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120000000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Технологическое оборудование в рамках реконструкции существующего промышленного производства (формовочный цех, бетоносмесительный цех, арматурный цех) ОАО «Могилевский домостроительный комбинат» с полным интегрированием в имеющееся оборудование и производственную линию под выпуск железобетонных изделий в объеме не менее 85,9 тыс. м2 общей площади жилья в год модернизированной серии МГ90-3 и технологической линии полного цикла (в том числе грузоподъемного оборудования) для реконструкции завода по адресу ул. Челюскинцев 119а в г. Могилеве под выпуск  не менее 80 тыс. м3 в год сборного железобетона  модернизированной серии МГ90-3 ОАО «Могилевский домостроительный комбинат».</w:t>
            </w:r>
          </w:p>
        </w:tc>
        <w:tc>
          <w:tcPr>
            <w:tcW w:w="5100" w:type="dxa"/>
            <w:shd w:val="clear" w:fill="fdf5e8"/>
            <w:noWrap/>
          </w:tcPr>
          <w:p>
            <w:pPr>
              <w:ind w:left="113.47199999999999" w:right="113.47199999999999" w:firstLine="0"/>
              <w:spacing w:before="120" w:after="120"/>
            </w:pPr>
            <w:r>
              <w:rPr/>
              <w:t xml:space="preserve">1 Комплект,</w:t>
            </w:r>
            <w:br/>
            <w:r>
              <w:rPr/>
              <w:t xml:space="preserve">120,000,000.00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Могилевская область, 212003, г. Могилев, пер. Гаражный, 2а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Средства государственных внебюджетных фондов,Собственные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28.22.18.970</w:t>
            </w:r>
          </w:p>
        </w:tc>
      </w:tr>
    </w:tbl>
    <w:p/>
    <w:p>
      <w:pPr>
        <w:ind w:left="113.47199999999999" w:right="113.47199999999999" w:firstLine="0"/>
        <w:spacing w:before="120" w:after="120"/>
      </w:pPr>
      <w:r>
        <w:rPr>
          <w:b w:val="1"/>
          <w:bCs w:val="1"/>
        </w:rPr>
        <w:t xml:space="preserve">Процедура закупки № auc0002636610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Технологические линии и оборудование в рамках «Реконструкции ОАО «Бобруйский завод КПД» в г. Бобруйск, ул. Минская, д.130 (включая проектно-изыскательные работы)»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ОАО "Бобруйский завод крупнопанельного домостроения"</w:t>
            </w:r>
            <w:br/>
            <w:r>
              <w:rPr/>
              <w:t xml:space="preserve">Республика Беларусь, Могилевская область, 213822, г.Бобруйск, ул.Минская, д.130</w:t>
            </w:r>
            <w:br/>
            <w:r>
              <w:rPr/>
              <w:t xml:space="preserve">700016179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Суровец Наталья Николаевна, +375447350211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02.07.2025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18.07.2025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89709875.48</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Технологические линии и  оборудование в рамках реконструкции  ОАО «Бобруйский завод КПД» в г. Бобруйск, ул. Минская, д.130 (включая проект-но-изыскательные работы)</w:t>
            </w:r>
          </w:p>
        </w:tc>
        <w:tc>
          <w:tcPr>
            <w:tcW w:w="5100" w:type="dxa"/>
            <w:shd w:val="clear" w:fill="fdf5e8"/>
            <w:noWrap/>
          </w:tcPr>
          <w:p>
            <w:pPr>
              <w:ind w:left="113.47199999999999" w:right="113.47199999999999" w:firstLine="0"/>
              <w:spacing w:before="120" w:after="120"/>
            </w:pPr>
            <w:r>
              <w:rPr/>
              <w:t xml:space="preserve">1 Комплект,</w:t>
            </w:r>
            <w:br/>
            <w:r>
              <w:rPr/>
              <w:t xml:space="preserve">89,709,875.48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Могилевская область, 213822, г.Бобруйск, ул.Минская, д.130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Средства государственных внебюджетных фондов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28.22.18.970</w:t>
            </w:r>
          </w:p>
        </w:tc>
      </w:tr>
    </w:tbl>
    <w:p/>
    <w:p>
      <w:pPr>
        <w:ind w:left="113.47199999999999" w:right="113.47199999999999" w:firstLine="0"/>
        <w:spacing w:before="120" w:after="120"/>
      </w:pPr>
      <w:r>
        <w:rPr>
          <w:b w:val="1"/>
          <w:bCs w:val="1"/>
        </w:rPr>
        <w:t xml:space="preserve">Процедура закупки № auc0002592453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Инженерные сети</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по объекту "Инженерные сети и благоустройство РИЗ "Северо-Западный2,3" с выходом на ул.Сновскую в г.Несвиже""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дочернее унитарное предприятие "Управление капитального строительства Несвижского района"</w:t>
            </w:r>
            <w:br/>
            <w:r>
              <w:rPr/>
              <w:t xml:space="preserve">Республика Беларусь, Минская область, 222603, г. Несвиж, ул. Ленинская,18</w:t>
            </w:r>
            <w:br/>
            <w:r>
              <w:rPr/>
              <w:t xml:space="preserve">600031771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Кривко Сергей Владимирович, +3750177025541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17.06.2025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10.07.2025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4946687</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по  объекту "Инженерные сети и благоустройство РИЗ "Северо-Западный2,3" с выходом на ул.Сновскую в г.Несвиже""</w:t>
            </w:r>
          </w:p>
        </w:tc>
        <w:tc>
          <w:tcPr>
            <w:tcW w:w="5100" w:type="dxa"/>
            <w:shd w:val="clear" w:fill="fdf5e8"/>
            <w:noWrap/>
          </w:tcPr>
          <w:p>
            <w:pPr>
              <w:ind w:left="113.47199999999999" w:right="113.47199999999999" w:firstLine="0"/>
              <w:spacing w:before="120" w:after="120"/>
            </w:pPr>
            <w:r>
              <w:rPr/>
              <w:t xml:space="preserve">1 Единица,</w:t>
            </w:r>
            <w:br/>
            <w:r>
              <w:rPr/>
              <w:t xml:space="preserve">4,946,687.00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222603, г. Несвиж, ул. Ленинская,18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42.11.20.290</w:t>
            </w:r>
          </w:p>
        </w:tc>
      </w:tr>
    </w:tbl>
    <w:p/>
    <w:p>
      <w:pPr>
        <w:ind w:left="113.47199999999999" w:right="113.47199999999999" w:firstLine="0"/>
        <w:spacing w:before="120" w:after="120"/>
      </w:pPr>
      <w:r>
        <w:rPr>
          <w:b w:val="1"/>
          <w:bCs w:val="1"/>
        </w:rPr>
        <w:t xml:space="preserve">Процедура закупки № auc0002633022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Инженерные сети</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Строительство объекта "Реконструкция электрических сетей 0,4-10 кВ в аг. Юровичи Калинковичского района"(шифр проекта ТНРМ-60248-01-Э)</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Гомельское республиканское унитарное предприятие электроэнергетики "Гомельэнерго"</w:t>
            </w:r>
            <w:br/>
            <w:r>
              <w:rPr/>
              <w:t xml:space="preserve">Республика Беларусь, Гомельская область, 246001, г. Гомель, ул. Фрунзе, 9</w:t>
            </w:r>
            <w:br/>
            <w:r>
              <w:rPr/>
              <w:t xml:space="preserve">400069497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Рагузова Галина Анатольевна, +375232796666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16.07.2025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3370071</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указаны в конкурсных документах</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Строительство объекта "Реконструкция электрических сетей 0,4-10 кВ в аг. Юровичи Калинковичского района"(шифр проекта ТНРМ-60248-01-Э)</w:t>
            </w:r>
          </w:p>
        </w:tc>
        <w:tc>
          <w:tcPr>
            <w:tcW w:w="5100" w:type="dxa"/>
            <w:shd w:val="clear" w:fill="fdf5e8"/>
            <w:noWrap/>
          </w:tcPr>
          <w:p>
            <w:pPr>
              <w:ind w:left="113.47199999999999" w:right="113.47199999999999" w:firstLine="0"/>
              <w:spacing w:before="120" w:after="120"/>
            </w:pPr>
            <w:r>
              <w:rPr/>
              <w:t xml:space="preserve">18 Километр; тысяча метров,</w:t>
            </w:r>
            <w:br/>
            <w:r>
              <w:rPr/>
              <w:t xml:space="preserve">3,370,071.00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22.12.2025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Гомельская область, Калинковичский район, аг. Юровичи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42.22.22.110</w:t>
            </w:r>
          </w:p>
        </w:tc>
      </w:tr>
    </w:tbl>
    <w:p/>
    <w:p>
      <w:pPr>
        <w:ind w:left="113.47199999999999" w:right="113.47199999999999" w:firstLine="0"/>
        <w:spacing w:before="120" w:after="120"/>
      </w:pPr>
      <w:r>
        <w:rPr>
          <w:b w:val="1"/>
          <w:bCs w:val="1"/>
        </w:rPr>
        <w:t xml:space="preserve">Процедура закупки № auc0002634664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подрядной организации на выполнение строительно-монтажных и пусконаладочных работ, поставку и монтаж оборудования на объекте возведения «Строительство здания суда Узденского района по ул. Степанова в г. Узда», организацию приемки в эксплуатацию, перенесение в натуру осей здания и трасс инженерных сетей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дочернее унитарное предприятие "Управление капитального строительства Узденского района"
</w:t>
            </w:r>
            <w:br/>
            <w:r>
              <w:rPr/>
              <w:t xml:space="preserve">Республика Беларусь, Минская область, 223411, г. Узда, ул. Степанова, 3А
</w:t>
            </w:r>
            <w:br/>
            <w:r>
              <w:rPr/>
              <w:t xml:space="preserve">600229187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Трус Сергей Александрович, +375171868842</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Минский областной суд</w:t>
            </w:r>
            <w:br/>
            <w:r>
              <w:rPr/>
              <w:t xml:space="preserve">Республика Беларусь, г. Минск, Минский, ул.Свердлова, 3, 220050</w:t>
            </w:r>
            <w:br/>
            <w:r>
              <w:rPr/>
              <w:t xml:space="preserve">101117088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02.07.2025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17.07.2025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6697365</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и пусконаладочных работ, поставка и монтаж оборудования на объекте возведения «Строительство здания суда Узденского района по ул. Степанова в г. Узда», организация приемки в эксплуатацию, перенесение в натуру осей здания и трасс инженерных сетей</w:t>
            </w:r>
          </w:p>
        </w:tc>
        <w:tc>
          <w:tcPr>
            <w:tcW w:w="5100" w:type="dxa"/>
            <w:shd w:val="clear" w:fill="fdf5e8"/>
            <w:noWrap/>
          </w:tcPr>
          <w:p>
            <w:pPr>
              <w:ind w:left="113.47199999999999" w:right="113.47199999999999" w:firstLine="0"/>
              <w:spacing w:before="120" w:after="120"/>
            </w:pPr>
            <w:r>
              <w:rPr/>
              <w:t xml:space="preserve">1 Единица,</w:t>
            </w:r>
            <w:br/>
            <w:r>
              <w:rPr/>
              <w:t xml:space="preserve">6,697,365.00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27.08.2025 по 10.05.2026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г. Узда, ул. Степанова, 17А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41.00.40.900</w:t>
            </w:r>
          </w:p>
        </w:tc>
      </w:tr>
    </w:tbl>
    <w:p/>
    <w:p>
      <w:pPr>
        <w:ind w:left="113.47199999999999" w:right="113.47199999999999" w:firstLine="0"/>
        <w:spacing w:before="120" w:after="120"/>
      </w:pPr>
      <w:r>
        <w:rPr>
          <w:b w:val="1"/>
          <w:bCs w:val="1"/>
        </w:rPr>
        <w:t xml:space="preserve">Процедура закупки № auc0002628870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подрядной организации на выполнение подрядных работ и услуг по организации приемки объекта в эксплуатацию: «Капитальный ремонт с модернизацией здания ГУО «Ясли-сад № 142 г. Минска» по ул. Надеждинская, 5 и благоустройством прилегающей территории»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"Управление капитального строительства Мингорисполкома"</w:t>
            </w:r>
            <w:br/>
            <w:r>
              <w:rPr/>
              <w:t xml:space="preserve">Республика Беларусь, г. Минск, 220030, г. Минск, ул.Советская, 17</w:t>
            </w:r>
            <w:br/>
            <w:r>
              <w:rPr/>
              <w:t xml:space="preserve">100115154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Шейко Наталья Людвиковна, +375173285866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27.06.2025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12.07.2025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6564515</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требованиями приглашения</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на выполнение подрядных работ и услуг по организации приемки объекта в эксплуатацию: «Капитальный ремонт с модернизацией здания ГУО «Ясли-сад № 142 г. Минска» по ул. Надеждинская, 5 и благоустройством прилегающей территории»</w:t>
            </w:r>
          </w:p>
        </w:tc>
        <w:tc>
          <w:tcPr>
            <w:tcW w:w="5100" w:type="dxa"/>
            <w:shd w:val="clear" w:fill="fdf5e8"/>
            <w:noWrap/>
          </w:tcPr>
          <w:p>
            <w:pPr>
              <w:ind w:left="113.47199999999999" w:right="113.47199999999999" w:firstLine="0"/>
              <w:spacing w:before="120" w:after="120"/>
            </w:pPr>
            <w:r>
              <w:rPr/>
              <w:t xml:space="preserve">1 Единица,</w:t>
            </w:r>
            <w:br/>
            <w:r>
              <w:rPr/>
              <w:t xml:space="preserve">6,564,515.00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15.03.2026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220030, г. Минск, ул.Советская, 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41.00.40.400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auc0002633711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подрядной организации на выполнение капитального ремонта по объектам: Лот№1:"Капитальный ремонт жилого дома № 37 по ул. Кирова в городе Гомеле"; Лот №2 "Капитальный ремонт жилого дома № 109  по  ул. Советской в городе Гомеле", Лот №3:Капитальный ремонт жилого дома № 45  по ул. Ильича  в г. Гомеле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производственное унитарное предприятие "Гомельское городское ЖКХ"</w:t>
            </w:r>
            <w:br/>
            <w:r>
              <w:rPr/>
              <w:t xml:space="preserve">Республика Беларусь, Гомельская область, 246050, г. Гомель, ул. Советская, 12</w:t>
            </w:r>
            <w:br/>
            <w:r>
              <w:rPr/>
              <w:t xml:space="preserve">400078584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Ситкевич Н.М., +375232505790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16.07.2025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5360972.68</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на выполнение капитального ремонта по объекту: "Капитальный ремонт жилого дома № 37 по ул. Кирова в городе Гомеле"</w:t>
            </w:r>
          </w:p>
        </w:tc>
        <w:tc>
          <w:tcPr>
            <w:tcW w:w="5100" w:type="dxa"/>
            <w:shd w:val="clear" w:fill="fdf5e8"/>
            <w:noWrap/>
          </w:tcPr>
          <w:p>
            <w:pPr>
              <w:ind w:left="113.47199999999999" w:right="113.47199999999999" w:firstLine="0"/>
              <w:spacing w:before="120" w:after="120"/>
            </w:pPr>
            <w:r>
              <w:rPr/>
              <w:t xml:space="preserve">1 Единица,</w:t>
            </w:r>
            <w:br/>
            <w:r>
              <w:rPr/>
              <w:t xml:space="preserve">1,801,196.04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04.08.2025 по 15.11.2025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Гомельская область, 246050, г. Гомель, ул. Советская, 12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Выбор подрядной организации на выполнение капитального ремонта по объекту: "Капитальный ремонт жилого дома № 109  по  ул. Советской в городе Гомеле"</w:t>
            </w:r>
          </w:p>
        </w:tc>
        <w:tc>
          <w:tcPr>
            <w:tcW w:w="5100" w:type="dxa"/>
            <w:shd w:val="clear" w:fill="fdf5e8"/>
            <w:noWrap/>
          </w:tcPr>
          <w:p>
            <w:pPr>
              <w:ind w:left="113.47199999999999" w:right="113.47199999999999" w:firstLine="0"/>
              <w:spacing w:before="120" w:after="120"/>
            </w:pPr>
            <w:r>
              <w:rPr/>
              <w:t xml:space="preserve">1 Единица,</w:t>
            </w:r>
            <w:br/>
            <w:r>
              <w:rPr/>
              <w:t xml:space="preserve">1,570,700.28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04.08.2025 по 30.10.2025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Гомельская область, 246050, г. Гомель, ул. Советская, 12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Выбор подрядной организации на выполнение капитального ремонта по объекту: "Капитальный ремонт жилого дома № 45  по                                 ул. Ильича  в г. Гомеле"</w:t>
            </w:r>
          </w:p>
        </w:tc>
        <w:tc>
          <w:tcPr>
            <w:tcW w:w="5100" w:type="dxa"/>
            <w:shd w:val="clear" w:fill="fdf5e8"/>
            <w:noWrap/>
          </w:tcPr>
          <w:p>
            <w:pPr>
              <w:ind w:left="113.47199999999999" w:right="113.47199999999999" w:firstLine="0"/>
              <w:spacing w:before="120" w:after="120"/>
            </w:pPr>
            <w:r>
              <w:rPr/>
              <w:t xml:space="preserve">1 Единица,</w:t>
            </w:r>
            <w:br/>
            <w:r>
              <w:rPr/>
              <w:t xml:space="preserve">1,989,076.36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04.08.2025 по 15.11.2025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Гомельская область, 246050, г. Гомель, ул. Советская, 12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auc0002637022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на выполнение строительно-монтажных, пусконаладочных работ и поставки оборудования по объекту: «Реконструкция с реставрацией усадебного дома графа Потоцкого, расположенного по адресу: ул. Набережная, 1 г. Березино Минской области».  1 очередь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дочернее унитарное предприятие "Управление капитального строительства Березинского района"</w:t>
            </w:r>
            <w:br/>
            <w:r>
              <w:rPr/>
              <w:t xml:space="preserve">Республика Беларусь, Минская область, 223311, г. Березино, ул. Победы, 55</w:t>
            </w:r>
            <w:br/>
            <w:r>
              <w:rPr/>
              <w:t xml:space="preserve">690013661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Карпач Ольга Сергеевна, 80171565577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02.07.2025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17.07.2025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5247217</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пусконаладочных работ и поставки оборудования по объекту: «Реконструкция с реставрацией усадебного дома графа Потоцкого, расположенного по адресу: ул. Набережная, 1 г. Березино Минской области».  1 очередь</w:t>
            </w:r>
          </w:p>
        </w:tc>
        <w:tc>
          <w:tcPr>
            <w:tcW w:w="5100" w:type="dxa"/>
            <w:shd w:val="clear" w:fill="fdf5e8"/>
            <w:noWrap/>
          </w:tcPr>
          <w:p>
            <w:pPr>
              <w:ind w:left="113.47199999999999" w:right="113.47199999999999" w:firstLine="0"/>
              <w:spacing w:before="120" w:after="120"/>
            </w:pPr>
            <w:r>
              <w:rPr/>
              <w:t xml:space="preserve">1 Штука,</w:t>
            </w:r>
            <w:br/>
            <w:r>
              <w:rPr/>
              <w:t xml:space="preserve">5,247,217.00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223311, г. Березино, ул. Победы, 55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41.00.40.500</w:t>
            </w:r>
          </w:p>
        </w:tc>
      </w:tr>
    </w:tbl>
    <w:p/>
    <w:p>
      <w:pPr>
        <w:ind w:left="113.47199999999999" w:right="113.47199999999999" w:firstLine="0"/>
        <w:spacing w:before="120" w:after="120"/>
      </w:pPr>
      <w:r>
        <w:rPr>
          <w:b w:val="1"/>
          <w:bCs w:val="1"/>
        </w:rPr>
        <w:t xml:space="preserve">Процедура закупки № auc0002629018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генподрядной организации на строительство объекта «Реконструкция административного здания по улице Одинцова, 47 в г. Минске»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капитального строительства Запад"</w:t>
            </w:r>
            <w:br/>
            <w:r>
              <w:rPr/>
              <w:t xml:space="preserve">Республика Беларусь, г. Минск, 220025, г. Минск, ул. С. Есенина, 4-107</w:t>
            </w:r>
            <w:br/>
            <w:r>
              <w:rPr/>
              <w:t xml:space="preserve">192400611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Провальская Юлия Александровна, 80172341657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27.06.2025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12.07.2025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4981733.38</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Требования к участникам предъявляются в соответствии с пунктом 2 статьи 16 Закона Республики Беларусь от 13 июля 2012 г. N 419-З «О государственных закупках товаров (работ, услуг)», дополнительные требования, определенные подпунктом 1.7 пункта 1 постановления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Строительство объекта "Реконструкция административного здания по улице Одинцова, 47 в г. Минске" </w:t>
            </w:r>
          </w:p>
        </w:tc>
        <w:tc>
          <w:tcPr>
            <w:tcW w:w="5100" w:type="dxa"/>
            <w:shd w:val="clear" w:fill="fdf5e8"/>
            <w:noWrap/>
          </w:tcPr>
          <w:p>
            <w:pPr>
              <w:ind w:left="113.47199999999999" w:right="113.47199999999999" w:firstLine="0"/>
              <w:spacing w:before="120" w:after="120"/>
            </w:pPr>
            <w:r>
              <w:rPr/>
              <w:t xml:space="preserve">1 Единица,</w:t>
            </w:r>
            <w:br/>
            <w:r>
              <w:rPr/>
              <w:t xml:space="preserve">4,981,733.38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06.08.2025 по 05.02.2026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220025, г. Минск, ул. С. Есенина, 4-107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auc0002630835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на выполнение строительно-монтажных работ по объекту: «Возведение пешеходных связей и наружного освещения в г.Заславль»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дочернее унитарное предприятие "Управление капитального строительства Минского района"</w:t>
            </w:r>
            <w:br/>
            <w:r>
              <w:rPr/>
              <w:t xml:space="preserve">Республика Беларусь, Минская область, 223028, д. Ждановичи, ул. Парковая, 4-10</w:t>
            </w:r>
            <w:br/>
            <w:r>
              <w:rPr/>
              <w:t xml:space="preserve">600215044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Турасова Виктория Сергеевна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30.06.2025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15.07.2025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4989761</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пунктом 2 статьи 16 Закона Республики Беларусь от 13 июля 2012 г. № 419-З «О государственных закупках товаров (работ, услуг)». Дополнительные требования к участникам, установленные Советом Министров Республики Беларусь и предусмотренные постановлением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и конкурсной документацией.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работ по объекту: «Возведение пешеходных связей и наружного освещения в г.Заславль»</w:t>
            </w:r>
          </w:p>
        </w:tc>
        <w:tc>
          <w:tcPr>
            <w:tcW w:w="5100" w:type="dxa"/>
            <w:shd w:val="clear" w:fill="fdf5e8"/>
            <w:noWrap/>
          </w:tcPr>
          <w:p>
            <w:pPr>
              <w:ind w:left="113.47199999999999" w:right="113.47199999999999" w:firstLine="0"/>
              <w:spacing w:before="120" w:after="120"/>
            </w:pPr>
            <w:r>
              <w:rPr/>
              <w:t xml:space="preserve">1 Единица,</w:t>
            </w:r>
            <w:br/>
            <w:r>
              <w:rPr/>
              <w:t xml:space="preserve">4,989,761.00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28.07.2025 по 27.09.2025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223028, д. Ждановичи, ул. Парковая, 4-10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42.99.19.000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auc0002636195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подрядной организации на выполнение строительных работ и оказанию услуг: «Город-спутник Смолевичи. Квартал №2. Детский сад по генеральному плану №19» ______</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"Управление капитального строительства Мингорисполкома"</w:t>
            </w:r>
            <w:br/>
            <w:r>
              <w:rPr/>
              <w:t xml:space="preserve">Республика Беларусь, г. Минск, 220030, г. Минск, ул.Советская, 17</w:t>
            </w:r>
            <w:br/>
            <w:r>
              <w:rPr/>
              <w:t xml:space="preserve">100115154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Шейко Наталья Людвиковна, +375173285866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02.07.2025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17.07.2025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18703979</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требованиям приглашения</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требованиям приглашения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и оказание услуг по объекту строительства: «Город-спутник Смолевичи. Квартал №2. Детский сад по генеральному плану №19».</w:t>
            </w:r>
          </w:p>
        </w:tc>
        <w:tc>
          <w:tcPr>
            <w:tcW w:w="5100" w:type="dxa"/>
            <w:shd w:val="clear" w:fill="fdf5e8"/>
            <w:noWrap/>
          </w:tcPr>
          <w:p>
            <w:pPr>
              <w:ind w:left="113.47199999999999" w:right="113.47199999999999" w:firstLine="0"/>
              <w:spacing w:before="120" w:after="120"/>
            </w:pPr>
            <w:r>
              <w:rPr/>
              <w:t xml:space="preserve">1 Единица,</w:t>
            </w:r>
            <w:br/>
            <w:r>
              <w:rPr/>
              <w:t xml:space="preserve">18,703,979.00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02.10.2026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220030, г. Минск, ул.Советская, 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41.00.40.400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r>
        <w:br w:type="page"/>
      </w:r>
    </w:p>
    <w:p>
      <w:pPr/>
      <w:r>
        <w:rPr>
          <w:b w:val="1"/>
          <w:bCs w:val="1"/>
        </w:rPr>
        <w:t xml:space="preserve">ЗАКУПКИ, РАЗМЕЩЕННЫЕ НА ICETRADE.BY</w:t>
      </w:r>
    </w:p>
    <w:p>
      <w:pPr>
        <w:ind w:left="113.47199999999999" w:right="113.47199999999999" w:firstLine="0"/>
        <w:spacing w:before="120" w:after="120"/>
      </w:pPr>
      <w:r>
        <w:rPr>
          <w:color w:val="red"/>
          <w:b w:val="1"/>
          <w:bCs w:val="1"/>
        </w:rPr>
        <w:t xml:space="preserve">ОТРАСЛЬ: ЖЕЛЕЗНАЯ ДОРОГА </w:t>
      </w:r>
    </w:p>
    <w:p>
      <w:pPr>
        <w:ind w:left="113.47199999999999" w:right="113.47199999999999" w:firstLine="0"/>
        <w:spacing w:before="120" w:after="120"/>
      </w:pPr>
      <w:r>
        <w:rPr>
          <w:b w:val="1"/>
          <w:bCs w:val="1"/>
        </w:rPr>
        <w:t xml:space="preserve">Процедура закупки № 2025-1253298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Железная дорога &gt; Локомотивы / вагоны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Тепловоз маневрово-вывозной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ЭЛЕКТРОТЕХНИЧЕСКИЙ ЗАВОД ИМЕНИ В.И.КОЗЛОВА"
</w:t>
            </w:r>
            <w:br/>
            <w:r>
              <w:rPr/>
              <w:t xml:space="preserve">Республика Беларусь, г. Минск,  220037, ул. Уральская, 4, каб.502
</w:t>
            </w:r>
            <w:br/>
            <w:r>
              <w:rPr/>
              <w:t xml:space="preserve">  100211261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вопросам проведения процедуры  Олейникова Людмила Александровна, +(375 17) 374-91-84, ino@metz.by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30.07.2025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Условия допуска к участию в запросе предложений: согласно п.1.5; 2.3 «Инструкции участникам процедуры закупки запрос предложений»</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Участник должен представить документы согласно п.2.4. «Инструкции участникам процедуры закупки запрос предложений»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Заказчик имеет право предложить Участникам, предложения которых признаны соответствующими техническим и квалификационным требованиям Заказчика, снизить цены по сравнению с ценами, указанными в представленных предложениях.</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Технические требования и пакет конкурсных документов по закупке предоставляются Заказчиком в электронном виде по письменному запросу Участника. В запросе должны быть указаны: наименование организации; Ф.И.О. руководителя; почтовый адрес; телефон/факс; e-mail; номер процедуры закупки и наименование предмета закупки.</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должны быть доставлены Заказчику по адресу:
</w:t>
            </w:r>
            <w:br/>
            <w:r>
              <w:rPr/>
              <w:t xml:space="preserve">Республика Беларусь, 220037, г.Минск, ул.Уральская, 4, канцелярия (для ИНО) – в запечатанных конвертах с нарочным или по почте. На конверте должны быть указаны: адрес Заказчика, номер и дата приглашения и слова «Запрос предложений. Не вскрывать до 15-00 часов по местному времени 
</w:t>
            </w:r>
            <w:br/>
            <w:r>
              <w:rPr/>
              <w:t xml:space="preserve">«30» июля 2025 года». На конверте должны быть также указаны наименование и адрес Участника, чтобы в случае получения опоздавшего предложения его можно было, не вскрывая, вернуть Участнику. 
</w:t>
            </w:r>
            <w:br/>
            <w:r>
              <w:rPr/>
              <w:t xml:space="preserve">Примечание: Допускается доставка предложений Заказчику курьерской почтой  при условии, что вложенное в специальный конверт курьерской почты предложение Участника, предварительно запаковано в обычный почтовый конверт и подписано, как указано выше.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Тепловоз маневрово-вывозной</w:t>
            </w:r>
          </w:p>
        </w:tc>
        <w:tc>
          <w:tcPr>
            <w:tcW w:w="5100" w:type="dxa"/>
            <w:shd w:val="clear" w:fill="fdf5e8"/>
            <w:noWrap/>
          </w:tcPr>
          <w:p>
            <w:pPr>
              <w:ind w:left="113.47199999999999" w:right="113.47199999999999" w:firstLine="0"/>
              <w:spacing w:before="120" w:after="120"/>
            </w:pPr>
            <w:r>
              <w:rPr/>
              <w:t xml:space="preserve">1 шт.,</w:t>
            </w:r>
            <w:br/>
            <w:r>
              <w:rPr/>
              <w:t xml:space="preserve">3,890,000.00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01.05.2026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г.Минск, ул.Уральская, 4
</w:t>
            </w:r>
            <w:br/>
            <w:r>
              <w:rPr/>
              <w:t xml:space="preserve">220037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30.20.12.000</w:t>
            </w:r>
          </w:p>
        </w:tc>
      </w:tr>
    </w:tbl>
    <w:p/>
    <w:p>
      <w:pPr>
        <w:ind w:left="113.47199999999999" w:right="113.47199999999999" w:firstLine="0"/>
        <w:spacing w:before="120" w:after="120"/>
      </w:pPr>
      <w:r>
        <w:rPr>
          <w:color w:val="red"/>
          <w:b w:val="1"/>
          <w:bCs w:val="1"/>
        </w:rPr>
        <w:t xml:space="preserve">ОТРАСЛЬ: ИНФОРМАЦИОННЫЕ ТЕХНОЛОГИИ </w:t>
      </w:r>
    </w:p>
    <w:p>
      <w:pPr>
        <w:ind w:left="113.47199999999999" w:right="113.47199999999999" w:firstLine="0"/>
        <w:spacing w:before="120" w:after="120"/>
      </w:pPr>
      <w:r>
        <w:rPr>
          <w:b w:val="1"/>
          <w:bCs w:val="1"/>
        </w:rPr>
        <w:t xml:space="preserve">Процедура закупки № 2025-1253908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Информационные технологии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услуг по разработке информационных систем «Лесоустройство», «Воспроизводство лесов», «Кадры»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Лесоустроительное республиканское унитарное предприятие  "Белгослес"
</w:t>
            </w:r>
            <w:br/>
            <w:r>
              <w:rPr/>
              <w:t xml:space="preserve">Республика Беларусь, г. Минск,  220089, ул. Железнодорожная, д. 27, корп. 1
</w:t>
            </w:r>
            <w:br/>
            <w:r>
              <w:rPr/>
              <w:t xml:space="preserve">  100026527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Давидович Анастасия Михайловна, 
</w:t>
            </w:r>
            <w:br/>
            <w:r>
              <w:rPr/>
              <w:t xml:space="preserve">Греков Юрий Валентинович;
</w:t>
            </w:r>
            <w:br/>
            <w:r>
              <w:rPr/>
              <w:t xml:space="preserve">номер контактного телефона/факса +375(17) 319-72-22;
</w:t>
            </w:r>
            <w:br/>
            <w:r>
              <w:rPr/>
              <w:t xml:space="preserve"> info@belgosles.by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02.07.2025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12.08.2025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2.1. 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осуществления закупок за счет собственных средств, за исключением юридических лиц и индивидуальных предпринимателей, включенных в размещаемый в открытом доступе в информационной системе «Тендеры» Реестр поставщиков (подрядчиков, исполнителей), временно не допускаемых к закупкам, а также в случаях, установленных в пункте 11 Порядка осуществления закупок в целях соблюдения приоритетности закупок у производителей или их сбытовых организаций (официальных торговых представителей).</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3.2. конкурсные документы представляются с пометкой «Конкурсное предложение на услуги по разработке информационной системы ___________________________________________________________________»
</w:t>
            </w:r>
            <w:br/>
            <w:r>
              <w:rPr/>
              <w:t xml:space="preserve">(выбрать нужное: «Лесоустройство», «Воспроизводство лесов», «Кадры»)
</w:t>
            </w:r>
            <w:br/>
            <w:r>
              <w:rPr/>
              <w:t xml:space="preserve">3.2.1. на русском языке; 
</w:t>
            </w:r>
            <w:br/>
            <w:r>
              <w:rPr/>
              <w:t xml:space="preserve">3.2.2.  нарочным по месту нахождения Заказчика в рабочие дни:
</w:t>
            </w:r>
            <w:br/>
            <w:r>
              <w:rPr/>
              <w:t xml:space="preserve">с 08.00 до 13.00, с 13.45 до 16.00 (пн-чт);
</w:t>
            </w:r>
            <w:br/>
            <w:r>
              <w:rPr/>
              <w:t xml:space="preserve">с 08.00 до 13.00, с 13.45 до 15.00 (пт), за исключением праздничных дней;
</w:t>
            </w:r>
            <w:br/>
            <w:r>
              <w:rPr/>
              <w:t xml:space="preserve">3.2.3. по адресу – 220089, г. Минск, ул. Железнодорожная 27/1, приемная генерального директора (кабинет 400);
</w:t>
            </w:r>
            <w:br/>
            <w:r>
              <w:rPr/>
              <w:t xml:space="preserve">3.2.4. без компенсации затрат на их подготовку, оформление и доставку;
</w:t>
            </w:r>
            <w:br/>
            <w:r>
              <w:rPr/>
              <w:t xml:space="preserve">3.2.5. конечный срок подачи – до 16 часов 00 минут 12 августа 2025.</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220089, г. Минск, ул. Железнодорожная 27/1, приемная генерального директора (кабинет 400);
</w:t>
            </w:r>
            <w:br/>
            <w:r>
              <w:rPr/>
              <w:t xml:space="preserve">9.1. Участник конкурса в соответствии с разделом «Форма конкурсного предложения» настоящих конкурсных документов готовит конкурсное предложение в 1 (одном) экземпляре (оригинал). 
</w:t>
            </w:r>
            <w:br/>
            <w:r>
              <w:rPr/>
              <w:t xml:space="preserve">9.2. Запечатанный конверт с оригиналом конкурсного предложения оформляется следующим образом:
</w:t>
            </w:r>
            <w:br/>
            <w:r>
              <w:rPr/>
              <w:t xml:space="preserve">«Конкурсное предложение на услуги по разработке информационной системы ___________________________________________________________________»
</w:t>
            </w:r>
            <w:br/>
            <w:r>
              <w:rPr/>
              <w:t xml:space="preserve">(выбрать нужное: «Лесоустройство», «Воспроизводство лесов», «Кадры»)
</w:t>
            </w:r>
            <w:br/>
            <w:r>
              <w:rPr/>
              <w:t xml:space="preserve">Не вскрывать до начала процедуры вскрытия конвертов с конкурсными предложениями!».
</w:t>
            </w:r>
            <w:br/>
            <w:r>
              <w:rPr/>
              <w:t xml:space="preserve">Куда: 220089, г. Минск, ул. Железнодорожная, 27/1
</w:t>
            </w:r>
            <w:br/>
            <w:r>
              <w:rPr/>
              <w:t xml:space="preserve">Кому: РУП «Белгослес».
</w:t>
            </w:r>
            <w:br/>
            <w:r>
              <w:rPr/>
              <w:t xml:space="preserve">9.3. Если конверт не опечатан и не помечен в соответствии с требованиями подпункта 9.2. пункта 9 раздела настоящих конкурсных документов, Заказчик не несет ответственности в случае вскрытия конверта раньше срока и/или неучастия предложения в конкурсе.
</w:t>
            </w:r>
            <w:br/>
            <w:r>
              <w:rPr/>
              <w:t xml:space="preserve">9.4. Конкурсное предложение (оригинал) должно быть подписано Участником конкурса или лицом (лицами), имеющим(и) соответствующие полномочия в соответствии с законодательством. 
</w:t>
            </w:r>
            <w:br/>
            <w:r>
              <w:rPr/>
              <w:t xml:space="preserve">9.5. В конкурсном предложении не должно быть никаких вставок между строк, подтирок (подчисток) или приписок, за исключением исправленных ошибок, которые должны быть оговорены и заверены уполномоченным лицом и оттиском печати Участника. 
</w:t>
            </w:r>
            <w:br/>
            <w:r>
              <w:rPr/>
              <w:t xml:space="preserve">9.6. Конкурсное предложение подается Заказчику Участником в запечатанном конверте, на котором указывается название и адрес Участника, номер и наименование конкурса.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Услуги по разработке информационной системы «Лесоустройство»</w:t>
            </w:r>
          </w:p>
        </w:tc>
        <w:tc>
          <w:tcPr>
            <w:tcW w:w="5100" w:type="dxa"/>
            <w:shd w:val="clear" w:fill="fdf5e8"/>
            <w:noWrap/>
          </w:tcPr>
          <w:p>
            <w:pPr>
              <w:ind w:left="113.47199999999999" w:right="113.47199999999999" w:firstLine="0"/>
              <w:spacing w:before="120" w:after="120"/>
            </w:pPr>
            <w:r>
              <w:rPr/>
              <w:t xml:space="preserve">1 усл.,</w:t>
            </w:r>
            <w:br/>
            <w:r>
              <w:rPr/>
              <w:t xml:space="preserve">2,500,000.00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220089, г. Минск, ул. Железнодорожная 27/1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62.01</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Услуги по разработке информационной системы «Воспроизводство лесов»</w:t>
            </w:r>
          </w:p>
        </w:tc>
        <w:tc>
          <w:tcPr>
            <w:tcW w:w="5100" w:type="dxa"/>
            <w:shd w:val="clear" w:fill="fdf5e8"/>
            <w:noWrap/>
          </w:tcPr>
          <w:p>
            <w:pPr>
              <w:ind w:left="113.47199999999999" w:right="113.47199999999999" w:firstLine="0"/>
              <w:spacing w:before="120" w:after="120"/>
            </w:pPr>
            <w:r>
              <w:rPr/>
              <w:t xml:space="preserve">1 усл.,</w:t>
            </w:r>
            <w:br/>
            <w:r>
              <w:rPr/>
              <w:t xml:space="preserve">1,700,000.00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220089, г. Минск, ул. Железнодорожная 27/1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62.01</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Услуги по разработке информационной системы «Кадры»</w:t>
            </w:r>
          </w:p>
        </w:tc>
        <w:tc>
          <w:tcPr>
            <w:tcW w:w="5100" w:type="dxa"/>
            <w:shd w:val="clear" w:fill="fdf5e8"/>
            <w:noWrap/>
          </w:tcPr>
          <w:p>
            <w:pPr>
              <w:ind w:left="113.47199999999999" w:right="113.47199999999999" w:firstLine="0"/>
              <w:spacing w:before="120" w:after="120"/>
            </w:pPr>
            <w:r>
              <w:rPr/>
              <w:t xml:space="preserve">1 усл.,</w:t>
            </w:r>
            <w:br/>
            <w:r>
              <w:rPr/>
              <w:t xml:space="preserve">400,000.00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220089, г. Минск, ул. Железнодорожная 27/1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62.01</w:t>
            </w:r>
          </w:p>
        </w:tc>
      </w:tr>
    </w:tbl>
    <w:p/>
    <w:p>
      <w:pPr>
        <w:ind w:left="113.47199999999999" w:right="113.47199999999999" w:firstLine="0"/>
        <w:spacing w:before="120" w:after="120"/>
      </w:pPr>
      <w:r>
        <w:rPr>
          <w:color w:val="red"/>
          <w:b w:val="1"/>
          <w:bCs w:val="1"/>
        </w:rPr>
        <w:t xml:space="preserve">ОТРАСЛЬ: МАШИНОСТРОЕНИЕ </w:t>
      </w:r>
    </w:p>
    <w:p>
      <w:pPr>
        <w:ind w:left="113.47199999999999" w:right="113.47199999999999" w:firstLine="0"/>
        <w:spacing w:before="120" w:after="120"/>
      </w:pPr>
      <w:r>
        <w:rPr>
          <w:b w:val="1"/>
          <w:bCs w:val="1"/>
        </w:rPr>
        <w:t xml:space="preserve">Процедура закупки № 2025-1253308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Двигателестроение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двигателя внутреннего сгорания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производственное предприятие "Гранит"
</w:t>
            </w:r>
            <w:br/>
            <w:r>
              <w:rPr/>
              <w:t xml:space="preserve">Республика Беларусь, Брестская обл., г. Микашевичи, 225687, г. Микашевичи
</w:t>
            </w:r>
            <w:br/>
            <w:r>
              <w:rPr/>
              <w:t xml:space="preserve">  200161167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вопросу получения конкурсных документов - оформить письменную заявку на фирменном бланке организации в произвольной форме за подписью уполномоченного лица и выслать на электронную почту ozi@granit.by. 
</w:t>
            </w:r>
            <w:br/>
            <w:r>
              <w:rPr/>
              <w:t xml:space="preserve">По вопросу уточнения конкурсных документов - специалисты по организации закупок, тел.: +375 1647 43 347.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конкурсе имеют право принимать участие любые юридические или физические лица, в том числе индивидуальные предприниматели, независимо от организационно-правовой формы, формы собственности, места нахождения и места происхождения капитала, которые соответствуют требованиям, установленным  документацией о закупке, за исключением юридических лиц и индивидуальных предпринимателей, включённых в реестр поставщиков (подрядчиков, исполнителей), временно не допускаемых к закупкам, а также в случаях, установленных частью седьмой  подпункта 2.5 пункта 2 постановления № 229, в целях соблюдения приоритетности закупок у производителей или их сбытовых организаций (официальных торговых представителей).
Участником не может быть организация, находящаяся в процессе ликвидации, реорганизации, а также индивидуальный предприниматель, находящийся в стадии прекращения деятельности, или признанные в установленном законодательными актами порядке экономически несостоятельными (банкротами), за исключением находящиеся в процедуре санации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предоставляются с 02.07.2025 по 21.07.2025 в рабочие дни с 08:10 до 17:00.
</w:t>
            </w:r>
            <w:br/>
            <w:r>
              <w:rPr/>
              <w:t xml:space="preserve">
</w:t>
            </w:r>
            <w:br/>
            <w:r>
              <w:rPr/>
              <w:t xml:space="preserve">Конкурсные документы предоставляются потенциальным участникам по электронной почте, только по письменной заявке потенциального Участника, оформленной на фирменном бланке организации за подписью руководителя организации, с указанием наименования предмета закупки и номера процедуры закупки в ИС «Тендеры», которая направляется по электронной почте на e-mail ozi@granit.by.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Конверты с конкурсными предложениями принимаются по адресу: 225687, Брестская обл., Лунинецкий р-н, г.Микашевичи, РУПП "Гранит», общий отдел (каб. 204).
</w:t>
            </w:r>
            <w:br/>
            <w:r>
              <w:rPr/>
              <w:t xml:space="preserve">В обязательном порядке на конверте должна быть указана следующая информация: 1) номер процедуры закупки и текст: «Конкурсное предложение на закупку двигателя внутреннего сгорания. Не вскрывать до 11:00 22.07.2025»; 2) полное наименование участника согласно учредительным документам и место нахождения (адрес).</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1. Двигатель 12M33G1224</w:t>
            </w:r>
          </w:p>
        </w:tc>
        <w:tc>
          <w:tcPr>
            <w:tcW w:w="5100" w:type="dxa"/>
            <w:shd w:val="clear" w:fill="fdf5e8"/>
            <w:noWrap/>
          </w:tcPr>
          <w:p>
            <w:pPr>
              <w:ind w:left="113.47199999999999" w:right="113.47199999999999" w:firstLine="0"/>
              <w:spacing w:before="120" w:after="120"/>
            </w:pPr>
            <w:r>
              <w:rPr/>
              <w:t xml:space="preserve">6 шт.,</w:t>
            </w:r>
            <w:br/>
            <w:r>
              <w:rPr/>
              <w:t xml:space="preserve">3,501,000.00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21.09.2025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для резидентов Республики Беларусь: франко-склад Покупателя или Поставщика; 
</w:t>
            </w:r>
            <w:br/>
            <w:r>
              <w:rPr/>
              <w:t xml:space="preserve">для нерезидентов Республики Беларусь: DDP, склад Покупателя г.Микашевичи согласно Правилам ИНКОТЕРМС в редакции 2020 года.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29.10.13</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1. Двигатель QST-30C</w:t>
            </w:r>
          </w:p>
        </w:tc>
        <w:tc>
          <w:tcPr>
            <w:tcW w:w="5100" w:type="dxa"/>
            <w:shd w:val="clear" w:fill="fdf5e8"/>
            <w:noWrap/>
          </w:tcPr>
          <w:p>
            <w:pPr>
              <w:ind w:left="113.47199999999999" w:right="113.47199999999999" w:firstLine="0"/>
              <w:spacing w:before="120" w:after="120"/>
            </w:pPr>
            <w:r>
              <w:rPr/>
              <w:t xml:space="preserve">2 шт.,</w:t>
            </w:r>
            <w:br/>
            <w:r>
              <w:rPr/>
              <w:t xml:space="preserve">2,399,000.00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21.09.2025 по 20.12.2025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для резидентов Республики Беларусь: франко-склад Покупателя; 
</w:t>
            </w:r>
            <w:br/>
            <w:r>
              <w:rPr/>
              <w:t xml:space="preserve">для нерезидентов Республики Беларусь: DDP, склад Покупателя г.Микашевичи согласно Правилам ИНКОТЕРМС в редакции 2020 года.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29.10.13</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1. Двигатель SAA6D114E-3</w:t>
            </w:r>
          </w:p>
        </w:tc>
        <w:tc>
          <w:tcPr>
            <w:tcW w:w="5100" w:type="dxa"/>
            <w:shd w:val="clear" w:fill="fdf5e8"/>
            <w:noWrap/>
          </w:tcPr>
          <w:p>
            <w:pPr>
              <w:ind w:left="113.47199999999999" w:right="113.47199999999999" w:firstLine="0"/>
              <w:spacing w:before="120" w:after="120"/>
            </w:pPr>
            <w:r>
              <w:rPr/>
              <w:t xml:space="preserve">2 шт.,</w:t>
            </w:r>
            <w:br/>
            <w:r>
              <w:rPr/>
              <w:t xml:space="preserve">167,040.00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21.09.2025 по 19.01.2026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Для резидентов Республики Беларусь – франко-склад Покупателя; 
</w:t>
            </w:r>
            <w:br/>
            <w:r>
              <w:rPr/>
              <w:t xml:space="preserve">для нерезидентов Республики Беларусь – DDP, склад Покупателя г.Микашевичи.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29.10.13</w:t>
            </w:r>
          </w:p>
        </w:tc>
      </w:tr>
    </w:tbl>
    <w:p/>
    <w:p>
      <w:pPr>
        <w:ind w:left="113.47199999999999" w:right="113.47199999999999" w:firstLine="0"/>
        <w:spacing w:before="120" w:after="120"/>
      </w:pPr>
      <w:r>
        <w:rPr>
          <w:b w:val="1"/>
          <w:bCs w:val="1"/>
        </w:rPr>
        <w:t xml:space="preserve">Процедура закупки № 2025-1253103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Детали и узлы машин. Комплектация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Восстановление работоспособности когенерационной установки №2 «Jenbacher JMS 620 GS–N.LС заводским номером двигателя 1077851 и заводским номером агрегата 1077878, установленный на ТК «Богатырево», поставка когенерационной установки Jenbacher JMS 620 GS–N.LС, запасных частей.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Минское районное унитарное предприятие "Агрокомбинат "Ждановичи"
</w:t>
            </w:r>
            <w:br/>
            <w:r>
              <w:rPr/>
              <w:t xml:space="preserve">Республика Беларусь, Минская обл., д. Озерцо, 223021, ул. Центральная, 29
</w:t>
            </w:r>
            <w:br/>
            <w:r>
              <w:rPr/>
              <w:t xml:space="preserve">  600049705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Костенко Любовь Ильинична, +37529 669 81 91, tender@akz.by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30.06.2025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09.07.2025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EUR</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условий конкурсных документов.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условий конкурсных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предоставляются до 09.07.2025 года до 10:00 включительно, в прикрепленных к объявлению файлах.</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должны быть представлены по адресу: 220063, Республика Беларусь, г. Минск, ул. Вышелесского, 2 до 09.07.2025 года до 10:00 включительно, в закрытых конвертах с пометкой : "«Восстановление работоспособности когенерационной установки №2 «Jenbacher JMS 620 GS–N.LС заводским номером двигателя 1077851 и заводским номером агрегата 1077878, установленный на ТК «Богатырево», поставка когенерационной установки JenbacherJMS 620 GS–N.LС, запасных частей»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Демонтаж когенерационной установки №2 Jenbacher JMS 620 GS–N.LС заводским номером двигателя 1077851 и заводским номером агрегата 1077878, установленный ТК «Богатырево». Поставка когенерационной установки Jenbacher JMS 620 GS–N.LС, и запасных частей, установка когенерационной установки с запасными частями, пусконаладочные работы с соответствующей настройкой параметров системы управления (наличие паролей доступа к системе управления Dia.Ne обязательно), газовой линии, системы зажигания и иных необходимых параметров когенерационной установки Jenbacher JMS 620 GS–N.LС. Комплексное опробование когенерационной установки №2 ТК «Богатырево» после проведения монтажа  в течение 72 часов.
</w:t>
            </w:r>
            <w:br/>
            <w:r>
              <w:rPr/>
              <w:t xml:space="preserve">Комплектная когенерационная установка Jenbacher JMS 620 GS–N.LС, должна включать в себя:
</w:t>
            </w:r>
            <w:br/>
            <w:r>
              <w:rPr/>
              <w:t xml:space="preserve">–	картер с крышками (литье блока цилиндров)(новый, или восстановленный);
</w:t>
            </w:r>
            <w:br/>
            <w:r>
              <w:rPr/>
              <w:t xml:space="preserve">–	коленчатый вал (новый или восстановленный);
</w:t>
            </w:r>
            <w:br/>
            <w:r>
              <w:rPr/>
              <w:t xml:space="preserve">–	распределительный вал и толкатели (новые);
</w:t>
            </w:r>
            <w:br/>
            <w:r>
              <w:rPr/>
              <w:t xml:space="preserve">–	шатуны (новые или восстановленные);
</w:t>
            </w:r>
            <w:br/>
            <w:r>
              <w:rPr/>
              <w:t xml:space="preserve">–	поршни в сборе (арт. 362109) (новые);
</w:t>
            </w:r>
            <w:br/>
            <w:r>
              <w:rPr/>
              <w:t xml:space="preserve">–	коренные, шатунные и упорные подшипники (новые);
</w:t>
            </w:r>
            <w:br/>
            <w:r>
              <w:rPr/>
              <w:t xml:space="preserve">–	головки блока цилиндров в сборе (новые или восстановленные);
</w:t>
            </w:r>
            <w:br/>
            <w:r>
              <w:rPr/>
              <w:t xml:space="preserve">–	гильзы цилиндров, скребковые кольца (новые);
</w:t>
            </w:r>
            <w:br/>
            <w:r>
              <w:rPr/>
              <w:t xml:space="preserve">–	газораспределительный механизм (новый или восстановленный);
</w:t>
            </w:r>
            <w:br/>
            <w:r>
              <w:rPr/>
              <w:t xml:space="preserve">–	регулятор давления 1224306 (новый или восстановленный);
</w:t>
            </w:r>
            <w:br/>
            <w:r>
              <w:rPr/>
              <w:t xml:space="preserve">–	регулятор давления 1206658 (новый или восстановленный);
</w:t>
            </w:r>
            <w:br/>
            <w:r>
              <w:rPr/>
              <w:t xml:space="preserve">–	устройство контроля герметичности 448107 (новое или восстановленное);
</w:t>
            </w:r>
            <w:br/>
            <w:r>
              <w:rPr/>
              <w:t xml:space="preserve">	газовый трубопровод / трубопровод охлаждения (новый или восстановленный);
</w:t>
            </w:r>
            <w:br/>
            <w:r>
              <w:rPr/>
              <w:t xml:space="preserve">–	зубчатую передачу распредвала (новая или восстановленная);
</w:t>
            </w:r>
            <w:br/>
            <w:r>
              <w:rPr/>
              <w:t xml:space="preserve">–	масляный поддон (новый или восстановленный);
</w:t>
            </w:r>
            <w:br/>
            <w:r>
              <w:rPr/>
              <w:t xml:space="preserve">–	масляный насос с трубопроводом (новый или восстановленный);
</w:t>
            </w:r>
            <w:br/>
            <w:r>
              <w:rPr/>
              <w:t xml:space="preserve">–	масляный фильтр (новый);
</w:t>
            </w:r>
            <w:br/>
            <w:r>
              <w:rPr/>
              <w:t xml:space="preserve">–	датчики распредвала (новые или восстановленные);
</w:t>
            </w:r>
            <w:br/>
            <w:r>
              <w:rPr/>
              <w:t xml:space="preserve">–	форсунки охлаждения поршней (новые или восстановленные);
</w:t>
            </w:r>
            <w:br/>
            <w:r>
              <w:rPr/>
              <w:t xml:space="preserve">–	форкамеры, включая газовые клапана и питательные линии (новые);
</w:t>
            </w:r>
            <w:br/>
            <w:r>
              <w:rPr/>
              <w:t xml:space="preserve">–	свечи зажигания (новые);
</w:t>
            </w:r>
            <w:br/>
            <w:r>
              <w:rPr/>
              <w:t xml:space="preserve">–	блоки охлаждения ГВС (новые или восстановленные);
</w:t>
            </w:r>
            <w:br/>
            <w:r>
              <w:rPr/>
              <w:t xml:space="preserve">–	виброгаситель с защитой(новый);
</w:t>
            </w:r>
            <w:br/>
            <w:r>
              <w:rPr/>
              <w:t xml:space="preserve">–	муфта сцепления (новая или восстановленная);
</w:t>
            </w:r>
            <w:br/>
            <w:r>
              <w:rPr/>
              <w:t xml:space="preserve">–	рубашку охлаждения (новая или восстановленная);
</w:t>
            </w:r>
            <w:br/>
            <w:r>
              <w:rPr/>
              <w:t xml:space="preserve">–	коллектор выхлопа (новый или восстановленный);
</w:t>
            </w:r>
            <w:br/>
            <w:r>
              <w:rPr/>
              <w:t xml:space="preserve">–	турбонагнетатели (новые или восстановленные);
</w:t>
            </w:r>
            <w:br/>
            <w:r>
              <w:rPr/>
              <w:t xml:space="preserve">–	стартера (новые);
</w:t>
            </w:r>
            <w:br/>
            <w:r>
              <w:rPr/>
              <w:t xml:space="preserve">–	скобы для грузоподъемных операций (новые или восстановленные);
</w:t>
            </w:r>
            <w:br/>
            <w:r>
              <w:rPr/>
              <w:t xml:space="preserve">–	резиновые шины (285063, 333866, 285072) (новые);
</w:t>
            </w:r>
            <w:br/>
            <w:r>
              <w:rPr/>
              <w:t xml:space="preserve">–	иное, что не указано в данном пункте, входящее в состав блока цилиндров в комплектации завода изготовителя для двигателя внутреннего сгорания с искровым зажиганием производства INNIO Jenbacher JMS 620 GS–N.LC.
</w:t>
            </w:r>
            <w:br/>
            <w:r>
              <w:rPr/>
              <w:t xml:space="preserve">–	генератор для совместной эксплуатации с блоком когенерационной установки JenbacherJMS 620 GS–N.LС (новый или восстановленный).
</w:t>
            </w:r>
            <w:br/>
            <w:r>
              <w:rPr/>
              <w:t xml:space="preserve">–	панель управления когенерационной установки JenbacherJMS 620 GS–N.LС.
</w:t>
            </w:r>
            <w:br/>
            <w:r>
              <w:rPr/>
              <w:t xml:space="preserve">Количество: 1 комплект.
</w:t>
            </w:r>
            <w:br/>
            <w:r>
              <w:rPr/>
              <w:t xml:space="preserve">Запасные части:
</w:t>
            </w:r>
            <w:br/>
            <w:r>
              <w:rPr/>
              <w:t xml:space="preserve">№
</w:t>
            </w:r>
            <w:br/>
            <w:r>
              <w:rPr/>
              <w:t xml:space="preserve">п/п	Артикул №	Наименование	Количество
</w:t>
            </w:r>
            <w:br/>
            <w:r>
              <w:rPr/>
              <w:t xml:space="preserve">1	UGEZ235/T32	Трансформатор напряжения (новый);	1
</w:t>
            </w:r>
            <w:br/>
            <w:r>
              <w:rPr/>
              <w:t xml:space="preserve">2	18,5кВт 36А	Частотник отопления (новый);	1
</w:t>
            </w:r>
            <w:br/>
            <w:r>
              <w:rPr/>
              <w:t xml:space="preserve">3	22кВт 40А	Частотник приточной вентиляции (новый);	1
</w:t>
            </w:r>
            <w:br/>
            <w:r>
              <w:rPr/>
              <w:t xml:space="preserve">4	Насос KSB Etaline 100–160/1852	Насос (новый);	1
</w:t>
            </w:r>
            <w:br/>
            <w:r>
              <w:rPr/>
              <w:t xml:space="preserve">5	HORA MC 1000/24	Привод трехходового клапана (новый);	1
</w:t>
            </w:r>
            <w:br/>
            <w:r>
              <w:rPr/>
              <w:t xml:space="preserve">6	Комплект необходимых запасных частей для монтажа (новый);	1
</w:t>
            </w:r>
            <w:br/>
            <w:r>
              <w:rPr/>
              <w:t xml:space="preserve">Количество: 1 комплект.</w:t>
            </w:r>
          </w:p>
        </w:tc>
        <w:tc>
          <w:tcPr>
            <w:tcW w:w="5100" w:type="dxa"/>
            <w:shd w:val="clear" w:fill="fdf5e8"/>
            <w:noWrap/>
          </w:tcPr>
          <w:p>
            <w:pPr>
              <w:ind w:left="113.47199999999999" w:right="113.47199999999999" w:firstLine="0"/>
              <w:spacing w:before="120" w:after="120"/>
            </w:pPr>
            <w:r>
              <w:rPr/>
              <w:t xml:space="preserve">2 компл.,</w:t>
            </w:r>
            <w:br/>
            <w:r>
              <w:rPr/>
              <w:t xml:space="preserve">1,200,000.00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28.07.2025 по 28.12.2025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Минский район, д. Богатырево, ТК Богатырево.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33.14.11.200</w:t>
            </w:r>
          </w:p>
        </w:tc>
      </w:tr>
    </w:tbl>
    <w:p/>
    <w:p>
      <w:pPr>
        <w:ind w:left="113.47199999999999" w:right="113.47199999999999" w:firstLine="0"/>
        <w:spacing w:before="120" w:after="120"/>
      </w:pPr>
      <w:r>
        <w:rPr>
          <w:b w:val="1"/>
          <w:bCs w:val="1"/>
        </w:rPr>
        <w:t xml:space="preserve">Процедура закупки № 2025-1253348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Детали и узлы машин. Комплектация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блоков размыкателей (блоков контакторов, защиты и управления) на август-декабрь 2025г.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 Раздел 6.</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16.07.2025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USD</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210 шт.,</w:t>
            </w:r>
            <w:br/>
            <w:r>
              <w:rPr/>
              <w:t xml:space="preserve">1,500,000.00 USD</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29.32.30.900</w:t>
            </w:r>
          </w:p>
        </w:tc>
      </w:tr>
    </w:tbl>
    <w:p/>
    <w:p>
      <w:pPr>
        <w:ind w:left="113.47199999999999" w:right="113.47199999999999" w:firstLine="0"/>
        <w:spacing w:before="120" w:after="120"/>
      </w:pPr>
      <w:r>
        <w:rPr>
          <w:b w:val="1"/>
          <w:bCs w:val="1"/>
        </w:rPr>
        <w:t xml:space="preserve">Процедура закупки № 2025-1253926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установки ионного легирования, работающей в автоматическом режиме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Кухарева Ольга Евгеньевна, + 375 17 342 32 61, okuhareva@integral.by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05.07.2025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17.07.2025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документами по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документами по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документами по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16 ч. 30 мин 17.07.2025.
</w:t>
            </w:r>
            <w:b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Установка ионного легирования, работающая в автоматическом режиме</w:t>
            </w:r>
          </w:p>
        </w:tc>
        <w:tc>
          <w:tcPr>
            <w:tcW w:w="5100" w:type="dxa"/>
            <w:shd w:val="clear" w:fill="fdf5e8"/>
            <w:noWrap/>
          </w:tcPr>
          <w:p>
            <w:pPr>
              <w:ind w:left="113.47199999999999" w:right="113.47199999999999" w:firstLine="0"/>
              <w:spacing w:before="120" w:after="120"/>
            </w:pPr>
            <w:r>
              <w:rPr/>
              <w:t xml:space="preserve">1 шт.,</w:t>
            </w:r>
            <w:br/>
            <w:r>
              <w:rPr/>
              <w:t xml:space="preserve">17,847,129.51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02.06.2026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документами по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28.99.20.400</w:t>
            </w:r>
          </w:p>
        </w:tc>
      </w:tr>
    </w:tbl>
    <w:p/>
    <w:p>
      <w:pPr>
        <w:ind w:left="113.47199999999999" w:right="113.47199999999999" w:firstLine="0"/>
        <w:spacing w:before="120" w:after="120"/>
      </w:pPr>
      <w:r>
        <w:rPr>
          <w:b w:val="1"/>
          <w:bCs w:val="1"/>
        </w:rPr>
        <w:t xml:space="preserve">Процедура закупки № 2025-1247068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Линия для производства сыров с плесенью  производительностью 2 тонны в сутки.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ОАО "Лидский молочно-консервный комбинат"
</w:t>
            </w:r>
            <w:br/>
            <w:r>
              <w:rPr/>
              <w:t xml:space="preserve">Республика Беларусь, Гродненская обл., г.Лида, 231300, ул. Энгельса, 116
</w:t>
            </w:r>
            <w:br/>
            <w:r>
              <w:rPr/>
              <w:t xml:space="preserve">  500016587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Михневич Андрей Альфредович, +375 1597 61020, sbyt-tender@novdar.by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"Новогрудские Дары" филиал ОАО "Лидский молочно-консервный комбинат" г. Новогрудок ул. 1-ое Мая 59,УНП 500843255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Михневич Андрей Альфредович, +375 1597 61020, sbyt-tender@novdar.by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06.06.2025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16.07.2025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EUR</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по процедуре закупки.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по процедуре закупки.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231400, Гродненская область, г. Новогрудок, ул. 1-ое Мая, 59 «Новогрудские Дары» филиал ОАО «Лидский молочно-консервный комбинат», почтой, электронной почтой – sbyt-tender@novdar.by, до 12-00 08.07.2025г.</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Гродненская область, г. Новогрудок, ул. 1-ое Мая, 59 «Новогрудские Дары» филиал ОАО «Лидский молочно-консервный комбинат», в 14.00 08.07.2025г.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Линия для производства сыров с плесенью производительностью 2 тонны в сутки.</w:t>
            </w:r>
          </w:p>
        </w:tc>
        <w:tc>
          <w:tcPr>
            <w:tcW w:w="5100" w:type="dxa"/>
            <w:shd w:val="clear" w:fill="fdf5e8"/>
            <w:noWrap/>
          </w:tcPr>
          <w:p>
            <w:pPr>
              <w:ind w:left="113.47199999999999" w:right="113.47199999999999" w:firstLine="0"/>
              <w:spacing w:before="120" w:after="120"/>
            </w:pPr>
            <w:r>
              <w:rPr/>
              <w:t xml:space="preserve">1 компл.,</w:t>
            </w:r>
            <w:br/>
            <w:r>
              <w:rPr/>
              <w:t xml:space="preserve">2,000,000.00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08.08.2025 по 08.08.2026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г.п. Любча, ул. Ленина, 127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28.93.12.000</w:t>
            </w:r>
          </w:p>
        </w:tc>
      </w:tr>
    </w:tbl>
    <w:p/>
    <w:p>
      <w:pPr>
        <w:ind w:left="113.47199999999999" w:right="113.47199999999999" w:firstLine="0"/>
        <w:spacing w:before="120" w:after="120"/>
      </w:pPr>
      <w:r>
        <w:rPr>
          <w:b w:val="1"/>
          <w:bCs w:val="1"/>
        </w:rPr>
        <w:t xml:space="preserve">Процедура закупки № 2025-1253523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Металлургическое машиностроение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компонента для приготовления формовочных сырых песчано-глинистых смесей: глина формовочная бентонитовая порошкообразная П1Т1, П1Т1КА или П1Т1Н или аналог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Закрытое акционерное общество "АТЛАНТ"
</w:t>
            </w:r>
            <w:br/>
            <w:r>
              <w:rPr/>
              <w:t xml:space="preserve">Республика Беларусь, г. Минск,  220035, пр-т Победителей, 61
</w:t>
            </w:r>
            <w:br/>
            <w:r>
              <w:rPr/>
              <w:t xml:space="preserve">  100010198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Специалист по организации процедур закупок: Марта  Аристарховна  Лежнева, e-mail: tender@bsz.by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02.07.2025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16.07.2025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Указано в ТЭЗ</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Указано в ТЭЗ</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Указано в ТЭЗ</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16.07.2025, Филиал Закрытого акционерного общества «АТЛАНТ» - Барановичский станкостроительный завод 225416 Республика Беларусь, Брестская область, г. Барановичи, ул. Наконечникова, 50, предоставление согласно ТЭЗ по почте или в электронном виде на e-mail:  tender@bsz.by</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Филиал Закрытого акционерного общества «АТЛАНТ» - Барановичский станкостроительный завод 225416 Республика Беларусь, Брестская область, г. Барановичи, ул. Наконечникова, 50, предоставление согласно ТЭЗ по почте или в электронном виде на e-mail:  tender@bsz.by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Глина формовочная бентонитовая порошкообразная П1Т1, П1Т1КА или П1Т1Н или аналог</w:t>
            </w:r>
          </w:p>
        </w:tc>
        <w:tc>
          <w:tcPr>
            <w:tcW w:w="5100" w:type="dxa"/>
            <w:shd w:val="clear" w:fill="fdf5e8"/>
            <w:noWrap/>
          </w:tcPr>
          <w:p>
            <w:pPr>
              <w:ind w:left="113.47199999999999" w:right="113.47199999999999" w:firstLine="0"/>
              <w:spacing w:before="120" w:after="120"/>
            </w:pPr>
            <w:r>
              <w:rPr/>
              <w:t xml:space="preserve">4 440 т,</w:t>
            </w:r>
            <w:br/>
            <w:r>
              <w:rPr/>
              <w:t xml:space="preserve">3,321,188.64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Филиал Закрытого акционерного общества «АТЛАНТ» - Барановичский станкостроительный завод 225416 Республика Беларусь, Брестская область, г. Барановичи, ул. Наконечникова, 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08.12.22.100</w:t>
            </w:r>
          </w:p>
        </w:tc>
      </w:tr>
    </w:tbl>
    <w:p/>
    <w:p>
      <w:pPr>
        <w:ind w:left="113.47199999999999" w:right="113.47199999999999" w:firstLine="0"/>
        <w:spacing w:before="120" w:after="120"/>
      </w:pPr>
      <w:r>
        <w:rPr>
          <w:b w:val="1"/>
          <w:bCs w:val="1"/>
        </w:rPr>
        <w:t xml:space="preserve">Процедура закупки № 2025-1253196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Тракторное и сельскохозяйственное машиностроение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ручки, элемента управления, пластины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Бурко Александра Михайловна, тел. 398-96-89, факс 398-94-17, zakuvk@mtz.by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16.07.2025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Участники в соответствии с п.2.5. Постановления Совета Министров Республики Беларусь от 15 марта 2012г. №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товаров: РБ и импорт.</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Технические требования: наличие согласованной с УКЭР-1 ОАО "МТЗ" конструкторской документации (с датой актуализации Сторонами КД не позднее 5 лет от даты поставки в календарном году), положительных заключений о пригодности.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ОАО «МТЗ» признает сертификаты системы менеджмента качества Производителя от органов по сертификации, которые аккредитованы в национальной системе подтверждения соответствия Республики Беларусь (СТБ ISO 9001, СТБ 16949) и/или от органов сертификации, получивших аттестат по аккредитации от органов по аккредитации, являющихся членами IAF (ISO 9001) и подписавших MLA (Главное лицензионное соглашение); органов по аккредитации (IATF 16949), признанных IATF (Международной автомобильной целевой группой). Заказчик оставляет за собой право выбирать и оценивать закупаемый товар по каждой позиции, а также рассматривать предложения участников по предлагаемому количеству отличному от запрашиваемого. Задание на закупку №917-231-10-955.</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почтой,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предоставляются до 15-00 16.07.2025г. Открытое акционерное общество "Минский тракторный завод" Республика Беларусь, г. Минск, 220070, ул. Долгобродская, 29. Предложения могут предоставляться по факсу (017) 398-94-17, почте, электронной почте zakuvk@mtz.by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Ручка, элемент управления, пластина в соответствии с документацией о закупке</w:t>
            </w:r>
          </w:p>
        </w:tc>
        <w:tc>
          <w:tcPr>
            <w:tcW w:w="5100" w:type="dxa"/>
            <w:shd w:val="clear" w:fill="fdf5e8"/>
            <w:noWrap/>
          </w:tcPr>
          <w:p>
            <w:pPr>
              <w:ind w:left="113.47199999999999" w:right="113.47199999999999" w:firstLine="0"/>
              <w:spacing w:before="120" w:after="120"/>
            </w:pPr>
            <w:r>
              <w:rPr/>
              <w:t xml:space="preserve">45 000 шт.,</w:t>
            </w:r>
            <w:br/>
            <w:r>
              <w:rPr/>
              <w:t xml:space="preserve">3,105,000.00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w:t>
            </w:r>
          </w:p>
        </w:tc>
      </w:tr>
    </w:tbl>
    <w:p/>
    <w:p>
      <w:pPr>
        <w:ind w:left="113.47199999999999" w:right="113.47199999999999" w:firstLine="0"/>
        <w:spacing w:before="120" w:after="120"/>
      </w:pPr>
      <w:r>
        <w:rPr>
          <w:color w:val="red"/>
          <w:b w:val="1"/>
          <w:bCs w:val="1"/>
        </w:rPr>
        <w:t xml:space="preserve">ОТРАСЛЬ: МЕТАЛЛЫ / МЕТАЛЛОИЗДЕЛИЯ </w:t>
      </w:r>
    </w:p>
    <w:p>
      <w:pPr>
        <w:ind w:left="113.47199999999999" w:right="113.47199999999999" w:firstLine="0"/>
        <w:spacing w:before="120" w:after="120"/>
      </w:pPr>
      <w:r>
        <w:rPr>
          <w:b w:val="1"/>
          <w:bCs w:val="1"/>
        </w:rPr>
        <w:t xml:space="preserve">Процедура закупки № 2025-1253455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Металлоизделия -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Трубопроводная арматура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Маруга Дмитрий Владимирович 
</w:t>
            </w:r>
            <w:br/>
            <w:r>
              <w:rPr/>
              <w:t xml:space="preserve">+375172182479 
</w:t>
            </w:r>
            <w:br/>
            <w:r>
              <w:rPr/>
              <w:t xml:space="preserve">+375173654040 
</w:t>
            </w:r>
            <w:br/>
            <w:r>
              <w:rPr/>
              <w:t xml:space="preserve">info@besk.by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РУП "Брестэнерго" г. Брест, ул. Воровского, 13/1 УНП: 200050653 
</w:t>
            </w:r>
            <w:br/>
            <w:r>
              <w:rPr/>
              <w:t xml:space="preserve">РУП "Гродноэнерго" г. Гродно, пр-т. Космонавтов, 64 УНП: 500036458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РУП "Брестэнерго": Лёзный Александр Александрович, телефон 8-0162-27-14-70.
</w:t>
            </w:r>
            <w:br/>
            <w:r>
              <w:rPr/>
              <w:t xml:space="preserve">РУП "Гродноэнерго": Столярчук Ольга Антоновна, тел. 8-0152-79-23-81.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16.07.2025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конкурсных документах.</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пп. 2.3 конкурсных документов</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размещаются в открытом доступе в ИС "Тендеры" одновременно с приглашением в разделе "Документы"</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220030, г.Минск, ул.К.Маркса, д. 14А/2  
</w:t>
            </w:r>
            <w:br/>
            <w:r>
              <w:rPr/>
              <w:t xml:space="preserve">Конечный срок подачи: 16.07.25   11.00
</w:t>
            </w:r>
            <w:br/>
            <w:r>
              <w:rPr/>
              <w:t xml:space="preserve">ОАО "Белэнергоснабкомплект", 220030, г.Минск, ул. К.Маркса, д.14А/2.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Задвижки стальные</w:t>
            </w:r>
          </w:p>
        </w:tc>
        <w:tc>
          <w:tcPr>
            <w:tcW w:w="5100" w:type="dxa"/>
            <w:shd w:val="clear" w:fill="fdf5e8"/>
            <w:noWrap/>
          </w:tcPr>
          <w:p>
            <w:pPr>
              <w:ind w:left="113.47199999999999" w:right="113.47199999999999" w:firstLine="0"/>
              <w:spacing w:before="120" w:after="120"/>
            </w:pPr>
            <w:r>
              <w:rPr/>
              <w:t xml:space="preserve">16 шт.,</w:t>
            </w:r>
            <w:br/>
            <w:r>
              <w:rPr/>
              <w:t xml:space="preserve">489,188.06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28.14.13.350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Клапаны регулирующие</w:t>
            </w:r>
          </w:p>
        </w:tc>
        <w:tc>
          <w:tcPr>
            <w:tcW w:w="5100" w:type="dxa"/>
            <w:shd w:val="clear" w:fill="fdf5e8"/>
            <w:noWrap/>
          </w:tcPr>
          <w:p>
            <w:pPr>
              <w:ind w:left="113.47199999999999" w:right="113.47199999999999" w:firstLine="0"/>
              <w:spacing w:before="120" w:after="120"/>
            </w:pPr>
            <w:r>
              <w:rPr/>
              <w:t xml:space="preserve">4 шт.,</w:t>
            </w:r>
            <w:br/>
            <w:r>
              <w:rPr/>
              <w:t xml:space="preserve">553,807.48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28.14.11.200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Клапаны запорные</w:t>
            </w:r>
          </w:p>
        </w:tc>
        <w:tc>
          <w:tcPr>
            <w:tcW w:w="5100" w:type="dxa"/>
            <w:shd w:val="clear" w:fill="fdf5e8"/>
            <w:noWrap/>
          </w:tcPr>
          <w:p>
            <w:pPr>
              <w:ind w:left="113.47199999999999" w:right="113.47199999999999" w:firstLine="0"/>
              <w:spacing w:before="120" w:after="120"/>
            </w:pPr>
            <w:r>
              <w:rPr/>
              <w:t xml:space="preserve">18 шт.,</w:t>
            </w:r>
            <w:br/>
            <w:r>
              <w:rPr/>
              <w:t xml:space="preserve">1,495,494.54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28.14.13.550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Клапаны электромагнитные</w:t>
            </w:r>
          </w:p>
        </w:tc>
        <w:tc>
          <w:tcPr>
            <w:tcW w:w="5100" w:type="dxa"/>
            <w:shd w:val="clear" w:fill="fdf5e8"/>
            <w:noWrap/>
          </w:tcPr>
          <w:p>
            <w:pPr>
              <w:ind w:left="113.47199999999999" w:right="113.47199999999999" w:firstLine="0"/>
              <w:spacing w:before="120" w:after="120"/>
            </w:pPr>
            <w:r>
              <w:rPr/>
              <w:t xml:space="preserve">36 шт.,</w:t>
            </w:r>
            <w:br/>
            <w:r>
              <w:rPr/>
              <w:t xml:space="preserve">65,615.64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28.14.11.600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Задвижки</w:t>
            </w:r>
          </w:p>
        </w:tc>
        <w:tc>
          <w:tcPr>
            <w:tcW w:w="5100" w:type="dxa"/>
            <w:shd w:val="clear" w:fill="fdf5e8"/>
            <w:noWrap/>
          </w:tcPr>
          <w:p>
            <w:pPr>
              <w:ind w:left="113.47199999999999" w:right="113.47199999999999" w:firstLine="0"/>
              <w:spacing w:before="120" w:after="120"/>
            </w:pPr>
            <w:r>
              <w:rPr/>
              <w:t xml:space="preserve">14 шт.,</w:t>
            </w:r>
            <w:br/>
            <w:r>
              <w:rPr/>
              <w:t xml:space="preserve">355,300.00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28.14.13.350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Клапан, компенсаторы</w:t>
            </w:r>
          </w:p>
        </w:tc>
        <w:tc>
          <w:tcPr>
            <w:tcW w:w="5100" w:type="dxa"/>
            <w:shd w:val="clear" w:fill="fdf5e8"/>
            <w:noWrap/>
          </w:tcPr>
          <w:p>
            <w:pPr>
              <w:ind w:left="113.47199999999999" w:right="113.47199999999999" w:firstLine="0"/>
              <w:spacing w:before="120" w:after="120"/>
            </w:pPr>
            <w:r>
              <w:rPr/>
              <w:t xml:space="preserve">12 шт.,</w:t>
            </w:r>
            <w:br/>
            <w:r>
              <w:rPr/>
              <w:t xml:space="preserve">168,500.00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22.19.73.430</w:t>
            </w:r>
          </w:p>
        </w:tc>
      </w:tr>
    </w:tbl>
    <w:p/>
    <w:p>
      <w:pPr>
        <w:ind w:left="113.47199999999999" w:right="113.47199999999999" w:firstLine="0"/>
        <w:spacing w:before="120" w:after="120"/>
      </w:pPr>
      <w:r>
        <w:rPr>
          <w:b w:val="1"/>
          <w:bCs w:val="1"/>
        </w:rPr>
        <w:t xml:space="preserve">Процедура закупки № 2025-1252863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Металлопрокат</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стали сортовой конструкционной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Богданович Дмитрий Валерьевич, +375172179457, usmokp@maz.by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30.06.2025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09.07.2025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RUB</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Участники процедуры оформления конкурентного листа подтверждают факт поставки товара согласно правил ИНКОТЕРМС 2010(2020) любым из перечисленных способов: автомобильный, железнодорожный (полувагоны), в контейнерах с открывающимся верхом.
Участники которые не производили поставку в адрес ОАО «МАЗ» - управляющая компания холдинга «БЕЛАВТОМАЗ» в течение 12 месяцев до даты размещения процедуры оформления конкурентного листа в информационной системе «Тендеры», допускаются к участию в процедуре оформления конкурентного листа только с условием оплаты - отсрочка платежа. 
Участники имеющие просроченную дебиторскую задолженность, либо с которыми ведется претензионная деятельность, допускаются к участию в процедуре оформления конкурентного листа только с условием оплаты – отсрочка платежа.</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Критерии, используемые для выбора наилучшего предложения:
</w:t>
            </w:r>
            <w:br/>
            <w:r>
              <w:rPr/>
              <w:t xml:space="preserve">-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Дополнительная информация предоставляется по запросу по тел. +375(17) 217-97-09 или по эл/п 
</w:t>
            </w:r>
            <w:br/>
            <w:r>
              <w:rPr/>
              <w:t xml:space="preserve">usmokp@maz.by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ОАО "МАЗ" - управляющая компания холдинга "БЕЛАВТОМАЗ", Республика Беларусь, г. Минск, 220021, ул. Социалистическая, 2. УСМ, отдел качественного проката. 
</w:t>
            </w:r>
            <w:br/>
            <w:r>
              <w:rPr/>
              <w:t xml:space="preserve">Эл/п usmokp@maz.by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стали сортовой конструкционной</w:t>
            </w:r>
          </w:p>
        </w:tc>
        <w:tc>
          <w:tcPr>
            <w:tcW w:w="5100" w:type="dxa"/>
            <w:shd w:val="clear" w:fill="fdf5e8"/>
            <w:noWrap/>
          </w:tcPr>
          <w:p>
            <w:pPr>
              <w:ind w:left="113.47199999999999" w:right="113.47199999999999" w:firstLine="0"/>
              <w:spacing w:before="120" w:after="120"/>
            </w:pPr>
            <w:r>
              <w:rPr/>
              <w:t xml:space="preserve">2 015 т,</w:t>
            </w:r>
            <w:br/>
            <w:r>
              <w:rPr/>
              <w:t xml:space="preserve">158,990,938.00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"МАЗ" - управляющая компания холдинга "БЕЛАВТОМАЗ" и структурные подразделения согласно заявки.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w:t>
            </w:r>
          </w:p>
        </w:tc>
      </w:tr>
    </w:tbl>
    <w:p/>
    <w:p>
      <w:pPr>
        <w:ind w:left="113.47199999999999" w:right="113.47199999999999" w:firstLine="0"/>
        <w:spacing w:before="120" w:after="120"/>
      </w:pPr>
      <w:r>
        <w:rPr>
          <w:b w:val="1"/>
          <w:bCs w:val="1"/>
        </w:rPr>
        <w:t xml:space="preserve">Процедура закупки № 2025-1252843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Металлы -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металлопроката холоднокатаного марок 08Ю, 08ПС, горячекатаного марок DD11, DD13; оцинкованного марок 03; динамного электротехнического изотропного марок М450-50К,  М450-50E (аналог), М800-50А, в рулонах и лентах для изготовления деталей холодильников, морозильников и стиральных машин</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Закрытое акционерное общество "АТЛАНТ"
</w:t>
            </w:r>
            <w:br/>
            <w:r>
              <w:rPr/>
              <w:t xml:space="preserve">Республика Беларусь, г. Минск,  220035, пр-т Победителей, 61
</w:t>
            </w:r>
            <w:br/>
            <w:r>
              <w:rPr/>
              <w:t xml:space="preserve">  100010198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Акиншева Виктория Викторовна, viktoria.akinsheva@atlant.by, +375 17 218 -62-62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30.06.2025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07.07.2025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Указано в Технико-экономическом задании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Указано в Технико-экономическом задании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Указано в Технико-экономическом задании на закупку</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факсу, электронной почте, посредством других средств связи.
</w:t>
            </w:r>
            <w:br/>
            <w:r>
              <w:rPr/>
              <w:t xml:space="preserve">Окончательный срок предоставления коммерческих предложений: не позднее 16:00 07.07.2025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факсу, электронной почте, посредством других средств связи.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Сталь 2,0х1300 БТ-О/
</w:t>
            </w:r>
            <w:br/>
            <w:r>
              <w:rPr/>
              <w:t xml:space="preserve"> II-ВГ-08ПС</w:t>
            </w:r>
          </w:p>
        </w:tc>
        <w:tc>
          <w:tcPr>
            <w:tcW w:w="5100" w:type="dxa"/>
            <w:shd w:val="clear" w:fill="fdf5e8"/>
            <w:noWrap/>
          </w:tcPr>
          <w:p>
            <w:pPr>
              <w:ind w:left="113.47199999999999" w:right="113.47199999999999" w:firstLine="0"/>
              <w:spacing w:before="120" w:after="120"/>
            </w:pPr>
            <w:r>
              <w:rPr/>
              <w:t xml:space="preserve">60 000 кг,</w:t>
            </w:r>
            <w:br/>
            <w:r>
              <w:rPr/>
              <w:t xml:space="preserve">161,121.75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Лоты 1-18 - ЗБТ: Республика Беларусь, 220075, г.Минск, ул. Селицкого, 24.
</w:t>
            </w:r>
            <w:br/>
            <w:r>
              <w:rPr/>
              <w:t xml:space="preserve">- Лоты 19-31 - БСЗ: Республика Беларусь, 225416, г.Барановичи, ул. Наконечникова, 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24.10.41</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Сталь  0,8х685 БТ-ПО-О/ 
</w:t>
            </w:r>
            <w:br/>
            <w:r>
              <w:rPr/>
              <w:t xml:space="preserve">II-СВ-08Ю</w:t>
            </w:r>
          </w:p>
        </w:tc>
        <w:tc>
          <w:tcPr>
            <w:tcW w:w="5100" w:type="dxa"/>
            <w:shd w:val="clear" w:fill="fdf5e8"/>
            <w:noWrap/>
          </w:tcPr>
          <w:p>
            <w:pPr>
              <w:ind w:left="113.47199999999999" w:right="113.47199999999999" w:firstLine="0"/>
              <w:spacing w:before="120" w:after="120"/>
            </w:pPr>
            <w:r>
              <w:rPr/>
              <w:t xml:space="preserve">120 000 кг,</w:t>
            </w:r>
            <w:br/>
            <w:r>
              <w:rPr/>
              <w:t xml:space="preserve">339,974.74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Лоты 1-18 - ЗБТ: Республика Беларусь, 220075, г.Минск, ул. Селицкого, 24.
</w:t>
            </w:r>
            <w:br/>
            <w:r>
              <w:rPr/>
              <w:t xml:space="preserve">- Лоты 19-31 - БСЗ: Республика Беларусь, 225416, г.Барановичи, ул. Наконечникова, 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24.10.41</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Сталь  0,8х730 БТ-ПО-О/ 
</w:t>
            </w:r>
            <w:br/>
            <w:r>
              <w:rPr/>
              <w:t xml:space="preserve">II-СВ-08Ю</w:t>
            </w:r>
          </w:p>
        </w:tc>
        <w:tc>
          <w:tcPr>
            <w:tcW w:w="5100" w:type="dxa"/>
            <w:shd w:val="clear" w:fill="fdf5e8"/>
            <w:noWrap/>
          </w:tcPr>
          <w:p>
            <w:pPr>
              <w:ind w:left="113.47199999999999" w:right="113.47199999999999" w:firstLine="0"/>
              <w:spacing w:before="120" w:after="120"/>
            </w:pPr>
            <w:r>
              <w:rPr/>
              <w:t xml:space="preserve">120 000 кг,</w:t>
            </w:r>
            <w:br/>
            <w:r>
              <w:rPr/>
              <w:t xml:space="preserve">368,013.22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Лоты 1-18 - ЗБТ: Республика Беларусь, 220075, г.Минск, ул. Селицкого, 24.
</w:t>
            </w:r>
            <w:br/>
            <w:r>
              <w:rPr/>
              <w:t xml:space="preserve">- Лоты 19-31 - БСЗ: Республика Беларусь, 225416, г.Барановичи, ул. Наконечникова, 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24.10.41</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Сталь  0,7х1055-1065 БТ-ПО-О/ 
</w:t>
            </w:r>
            <w:br/>
            <w:r>
              <w:rPr/>
              <w:t xml:space="preserve">II-СВ-08Ю или 08ПС</w:t>
            </w:r>
          </w:p>
        </w:tc>
        <w:tc>
          <w:tcPr>
            <w:tcW w:w="5100" w:type="dxa"/>
            <w:shd w:val="clear" w:fill="fdf5e8"/>
            <w:noWrap/>
          </w:tcPr>
          <w:p>
            <w:pPr>
              <w:ind w:left="113.47199999999999" w:right="113.47199999999999" w:firstLine="0"/>
              <w:spacing w:before="120" w:after="120"/>
            </w:pPr>
            <w:r>
              <w:rPr/>
              <w:t xml:space="preserve">420 000 кг,</w:t>
            </w:r>
            <w:br/>
            <w:r>
              <w:rPr/>
              <w:t xml:space="preserve">1,163,052.11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Лоты 1-18 - ЗБТ: Республика Беларусь, 220075, г.Минск, ул. Селицкого, 24.
</w:t>
            </w:r>
            <w:br/>
            <w:r>
              <w:rPr/>
              <w:t xml:space="preserve">- Лоты 19-31 - БСЗ: Республика Беларусь, 225416, г.Барановичи, ул. Наконечникова, 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24.10.41</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Полоса 3,5х100 DD11(DD13)</w:t>
            </w:r>
          </w:p>
        </w:tc>
        <w:tc>
          <w:tcPr>
            <w:tcW w:w="5100" w:type="dxa"/>
            <w:shd w:val="clear" w:fill="fdf5e8"/>
            <w:noWrap/>
          </w:tcPr>
          <w:p>
            <w:pPr>
              <w:ind w:left="113.47199999999999" w:right="113.47199999999999" w:firstLine="0"/>
              <w:spacing w:before="120" w:after="120"/>
            </w:pPr>
            <w:r>
              <w:rPr/>
              <w:t xml:space="preserve">40 000 кг,</w:t>
            </w:r>
            <w:br/>
            <w:r>
              <w:rPr/>
              <w:t xml:space="preserve">114,530.80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Лоты 1-18 - ЗБТ: Республика Беларусь, 220075, г.Минск, ул. Селицкого, 24.
</w:t>
            </w:r>
            <w:br/>
            <w:r>
              <w:rPr/>
              <w:t xml:space="preserve">- Лоты 19-31 - БСЗ: Республика Беларусь, 225416, г.Барановичи, ул. Наконечникова, 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24.32.10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Полоса 3,5х145 DD11(DD13)</w:t>
            </w:r>
          </w:p>
        </w:tc>
        <w:tc>
          <w:tcPr>
            <w:tcW w:w="5100" w:type="dxa"/>
            <w:shd w:val="clear" w:fill="fdf5e8"/>
            <w:noWrap/>
          </w:tcPr>
          <w:p>
            <w:pPr>
              <w:ind w:left="113.47199999999999" w:right="113.47199999999999" w:firstLine="0"/>
              <w:spacing w:before="120" w:after="120"/>
            </w:pPr>
            <w:r>
              <w:rPr/>
              <w:t xml:space="preserve">20 000 кг,</w:t>
            </w:r>
            <w:br/>
            <w:r>
              <w:rPr/>
              <w:t xml:space="preserve">57,265.40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Лоты 1-18 - ЗБТ: Республика Беларусь, 220075, г.Минск, ул. Селицкого, 24.
</w:t>
            </w:r>
            <w:br/>
            <w:r>
              <w:rPr/>
              <w:t xml:space="preserve">- Лоты 19-31 - БСЗ: Республика Беларусь, 225416, г.Барановичи, ул. Наконечникова, 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24.32.10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Сталь  0,5х1210 БТ-ПО-О/ 
</w:t>
            </w:r>
            <w:br/>
            <w:r>
              <w:rPr/>
              <w:t xml:space="preserve">3-II-ВГ-08Ю 
</w:t>
            </w:r>
            <w:br/>
            <w:r>
              <w:rPr/>
              <w:t xml:space="preserve">Сталь  0,5х1210
</w:t>
            </w:r>
            <w:br/>
            <w:r>
              <w:rPr/>
              <w:t xml:space="preserve">БТ-ПО-О/
</w:t>
            </w:r>
            <w:br/>
            <w:r>
              <w:rPr/>
              <w:t xml:space="preserve">ОК 300В II 2пс</w:t>
            </w:r>
          </w:p>
        </w:tc>
        <w:tc>
          <w:tcPr>
            <w:tcW w:w="5100" w:type="dxa"/>
            <w:shd w:val="clear" w:fill="fdf5e8"/>
            <w:noWrap/>
          </w:tcPr>
          <w:p>
            <w:pPr>
              <w:ind w:left="113.47199999999999" w:right="113.47199999999999" w:firstLine="0"/>
              <w:spacing w:before="120" w:after="120"/>
            </w:pPr>
            <w:r>
              <w:rPr/>
              <w:t xml:space="preserve">380 000 кг,</w:t>
            </w:r>
            <w:br/>
            <w:r>
              <w:rPr/>
              <w:t xml:space="preserve">1,000,629.36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Лоты 1-18 - ЗБТ: Республика Беларусь, 220075, г.Минск, ул. Селицкого, 24.
</w:t>
            </w:r>
            <w:br/>
            <w:r>
              <w:rPr/>
              <w:t xml:space="preserve">- Лоты 19-31 - БСЗ: Республика Беларусь, 225416, г.Барановичи, ул. Наконечникова, 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24.10.41</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Сталь  0,5х1130 БТ-ПО-О/ 
</w:t>
            </w:r>
            <w:br/>
            <w:r>
              <w:rPr/>
              <w:t xml:space="preserve">3-II-ВГ-08Ю 
</w:t>
            </w:r>
            <w:br/>
            <w:r>
              <w:rPr/>
              <w:t xml:space="preserve">Сталь  0,5х1130
</w:t>
            </w:r>
            <w:br/>
            <w:r>
              <w:rPr/>
              <w:t xml:space="preserve">БТ-ПО-О/
</w:t>
            </w:r>
            <w:br/>
            <w:r>
              <w:rPr/>
              <w:t xml:space="preserve">ОК 300В II 2пс</w:t>
            </w:r>
          </w:p>
        </w:tc>
        <w:tc>
          <w:tcPr>
            <w:tcW w:w="5100" w:type="dxa"/>
            <w:shd w:val="clear" w:fill="fdf5e8"/>
            <w:noWrap/>
          </w:tcPr>
          <w:p>
            <w:pPr>
              <w:ind w:left="113.47199999999999" w:right="113.47199999999999" w:firstLine="0"/>
              <w:spacing w:before="120" w:after="120"/>
            </w:pPr>
            <w:r>
              <w:rPr/>
              <w:t xml:space="preserve">120 000 кг,</w:t>
            </w:r>
            <w:br/>
            <w:r>
              <w:rPr/>
              <w:t xml:space="preserve">331,939.07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Лоты 1-18 - ЗБТ: Республика Беларусь, 220075, г.Минск, ул. Селицкого, 24.
</w:t>
            </w:r>
            <w:br/>
            <w:r>
              <w:rPr/>
              <w:t xml:space="preserve">- Лоты 19-31 - БСЗ: Республика Беларусь, 225416, г.Барановичи, ул. Наконечникова, 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24.10.41</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Сталь  0,5х1175 БТ-ПО-О/ 
</w:t>
            </w:r>
            <w:br/>
            <w:r>
              <w:rPr/>
              <w:t xml:space="preserve">3-II-ВГ-08Ю 
</w:t>
            </w:r>
            <w:br/>
            <w:r>
              <w:rPr/>
              <w:t xml:space="preserve">Сталь  0,5х1175
</w:t>
            </w:r>
            <w:br/>
            <w:r>
              <w:rPr/>
              <w:t xml:space="preserve">БТ-ПО-О/
</w:t>
            </w:r>
            <w:br/>
            <w:r>
              <w:rPr/>
              <w:t xml:space="preserve">ОК 300В II 2пс</w:t>
            </w:r>
          </w:p>
        </w:tc>
        <w:tc>
          <w:tcPr>
            <w:tcW w:w="5100" w:type="dxa"/>
            <w:shd w:val="clear" w:fill="fdf5e8"/>
            <w:noWrap/>
          </w:tcPr>
          <w:p>
            <w:pPr>
              <w:ind w:left="113.47199999999999" w:right="113.47199999999999" w:firstLine="0"/>
              <w:spacing w:before="120" w:after="120"/>
            </w:pPr>
            <w:r>
              <w:rPr/>
              <w:t xml:space="preserve">80 000 кг,</w:t>
            </w:r>
            <w:br/>
            <w:r>
              <w:rPr/>
              <w:t xml:space="preserve">210,658.81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Лоты 1-18 - ЗБТ: Республика Беларусь, 220075, г.Минск, ул. Селицкого, 24.
</w:t>
            </w:r>
            <w:br/>
            <w:r>
              <w:rPr/>
              <w:t xml:space="preserve">- Лоты 19-31 - БСЗ: Республика Беларусь, 225416, г.Барановичи, ул. Наконечникова, 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24.10.41</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Сталь  0,5х1255 БТ-ПО-О/ 
</w:t>
            </w:r>
            <w:br/>
            <w:r>
              <w:rPr/>
              <w:t xml:space="preserve">3-II-ВГ-08Ю 
</w:t>
            </w:r>
            <w:br/>
            <w:r>
              <w:rPr/>
              <w:t xml:space="preserve">Сталь  0,5х1255
</w:t>
            </w:r>
            <w:br/>
            <w:r>
              <w:rPr/>
              <w:t xml:space="preserve">БТ-ПО-О/
</w:t>
            </w:r>
            <w:br/>
            <w:r>
              <w:rPr/>
              <w:t xml:space="preserve">ОК 300В II 2пс</w:t>
            </w:r>
          </w:p>
        </w:tc>
        <w:tc>
          <w:tcPr>
            <w:tcW w:w="5100" w:type="dxa"/>
            <w:shd w:val="clear" w:fill="fdf5e8"/>
            <w:noWrap/>
          </w:tcPr>
          <w:p>
            <w:pPr>
              <w:ind w:left="113.47199999999999" w:right="113.47199999999999" w:firstLine="0"/>
              <w:spacing w:before="120" w:after="120"/>
            </w:pPr>
            <w:r>
              <w:rPr/>
              <w:t xml:space="preserve">780 000 кг,</w:t>
            </w:r>
            <w:br/>
            <w:r>
              <w:rPr/>
              <w:t xml:space="preserve">2,097,376.12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Лоты 1-18 - ЗБТ: Республика Беларусь, 220075, г.Минск, ул. Селицкого, 24.
</w:t>
            </w:r>
            <w:br/>
            <w:r>
              <w:rPr/>
              <w:t xml:space="preserve">- Лоты 19-31 - БСЗ: Республика Беларусь, 225416, г.Барановичи, ул. Наконечникова, 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24.10.41</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Сталь  0,5х1285 БТ-ПО-О/ 
</w:t>
            </w:r>
            <w:br/>
            <w:r>
              <w:rPr/>
              <w:t xml:space="preserve">3-II-ВГ-08Ю 
</w:t>
            </w:r>
            <w:br/>
            <w:r>
              <w:rPr/>
              <w:t xml:space="preserve">Сталь  0,5х1285
</w:t>
            </w:r>
            <w:br/>
            <w:r>
              <w:rPr/>
              <w:t xml:space="preserve">БТ-ПО-О/
</w:t>
            </w:r>
            <w:br/>
            <w:r>
              <w:rPr/>
              <w:t xml:space="preserve">ОК 300В II 2пс</w:t>
            </w:r>
          </w:p>
        </w:tc>
        <w:tc>
          <w:tcPr>
            <w:tcW w:w="5100" w:type="dxa"/>
            <w:shd w:val="clear" w:fill="fdf5e8"/>
            <w:noWrap/>
          </w:tcPr>
          <w:p>
            <w:pPr>
              <w:ind w:left="113.47199999999999" w:right="113.47199999999999" w:firstLine="0"/>
              <w:spacing w:before="120" w:after="120"/>
            </w:pPr>
            <w:r>
              <w:rPr/>
              <w:t xml:space="preserve">40 000 кг,</w:t>
            </w:r>
            <w:br/>
            <w:r>
              <w:rPr/>
              <w:t xml:space="preserve">107,557.75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Лоты 1-18 - ЗБТ: Республика Беларусь, 220075, г.Минск, ул. Селицкого, 24.
</w:t>
            </w:r>
            <w:br/>
            <w:r>
              <w:rPr/>
              <w:t xml:space="preserve">- Лоты 19-31 - БСЗ: Республика Беларусь, 225416, г.Барановичи, ул. Наконечникова, 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24.10.41</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Сталь  0,5х1325 БТ-ПО-О/ 
</w:t>
            </w:r>
            <w:br/>
            <w:r>
              <w:rPr/>
              <w:t xml:space="preserve">3-II-ВГ-08Ю 
</w:t>
            </w:r>
            <w:br/>
            <w:r>
              <w:rPr/>
              <w:t xml:space="preserve">Сталь  0,5х1325
</w:t>
            </w:r>
            <w:br/>
            <w:r>
              <w:rPr/>
              <w:t xml:space="preserve">БТ-ПО-О/
</w:t>
            </w:r>
            <w:br/>
            <w:r>
              <w:rPr/>
              <w:t xml:space="preserve">ОК 300В II 2пс</w:t>
            </w:r>
          </w:p>
        </w:tc>
        <w:tc>
          <w:tcPr>
            <w:tcW w:w="5100" w:type="dxa"/>
            <w:shd w:val="clear" w:fill="fdf5e8"/>
            <w:noWrap/>
          </w:tcPr>
          <w:p>
            <w:pPr>
              <w:ind w:left="113.47199999999999" w:right="113.47199999999999" w:firstLine="0"/>
              <w:spacing w:before="120" w:after="120"/>
            </w:pPr>
            <w:r>
              <w:rPr/>
              <w:t xml:space="preserve">360 000 кг,</w:t>
            </w:r>
            <w:br/>
            <w:r>
              <w:rPr/>
              <w:t xml:space="preserve">947,964.65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Лоты 1-18 - ЗБТ: Республика Беларусь, 220075, г.Минск, ул. Селицкого, 24.
</w:t>
            </w:r>
            <w:br/>
            <w:r>
              <w:rPr/>
              <w:t xml:space="preserve">- Лоты 19-31 - БСЗ: Республика Беларусь, 225416, г.Барановичи, ул. Наконечникова, 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24.10.41</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Сталь  0,5х1410 БТ-ПО-О/ 
</w:t>
            </w:r>
            <w:br/>
            <w:r>
              <w:rPr/>
              <w:t xml:space="preserve">3-II-ВГ-08Ю 
</w:t>
            </w:r>
            <w:br/>
            <w:r>
              <w:rPr/>
              <w:t xml:space="preserve">Сталь  0,5х1410
</w:t>
            </w:r>
            <w:br/>
            <w:r>
              <w:rPr/>
              <w:t xml:space="preserve">БТ-ПО-О/
</w:t>
            </w:r>
            <w:br/>
            <w:r>
              <w:rPr/>
              <w:t xml:space="preserve">ОК 300В II 2пс</w:t>
            </w:r>
          </w:p>
        </w:tc>
        <w:tc>
          <w:tcPr>
            <w:tcW w:w="5100" w:type="dxa"/>
            <w:shd w:val="clear" w:fill="fdf5e8"/>
            <w:noWrap/>
          </w:tcPr>
          <w:p>
            <w:pPr>
              <w:ind w:left="113.47199999999999" w:right="113.47199999999999" w:firstLine="0"/>
              <w:spacing w:before="120" w:after="120"/>
            </w:pPr>
            <w:r>
              <w:rPr/>
              <w:t xml:space="preserve">200 000 кг,</w:t>
            </w:r>
            <w:br/>
            <w:r>
              <w:rPr/>
              <w:t xml:space="preserve">537,788.75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Лоты 1-18 - ЗБТ: Республика Беларусь, 220075, г.Минск, ул. Селицкого, 24.
</w:t>
            </w:r>
            <w:br/>
            <w:r>
              <w:rPr/>
              <w:t xml:space="preserve">- Лоты 19-31 - БСЗ: Республика Беларусь, 225416, г.Барановичи, ул. Наконечникова, 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24.10.41</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Сталь  0,5х1465 БТ-ПО-О/ 
</w:t>
            </w:r>
            <w:br/>
            <w:r>
              <w:rPr/>
              <w:t xml:space="preserve">3-II-ВГ-08Ю 
</w:t>
            </w:r>
            <w:br/>
            <w:r>
              <w:rPr/>
              <w:t xml:space="preserve">Сталь  0,5х1465
</w:t>
            </w:r>
            <w:br/>
            <w:r>
              <w:rPr/>
              <w:t xml:space="preserve">БТ-ПО-О/
</w:t>
            </w:r>
            <w:br/>
            <w:r>
              <w:rPr/>
              <w:t xml:space="preserve">ОК 300В II 2пс</w:t>
            </w:r>
          </w:p>
        </w:tc>
        <w:tc>
          <w:tcPr>
            <w:tcW w:w="5100" w:type="dxa"/>
            <w:shd w:val="clear" w:fill="fdf5e8"/>
            <w:noWrap/>
          </w:tcPr>
          <w:p>
            <w:pPr>
              <w:ind w:left="113.47199999999999" w:right="113.47199999999999" w:firstLine="0"/>
              <w:spacing w:before="120" w:after="120"/>
            </w:pPr>
            <w:r>
              <w:rPr/>
              <w:t xml:space="preserve">400 000 кг,</w:t>
            </w:r>
            <w:br/>
            <w:r>
              <w:rPr/>
              <w:t xml:space="preserve">1,137,349.61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Лоты 1-18 - ЗБТ: Республика Беларусь, 220075, г.Минск, ул. Селицкого, 24.
</w:t>
            </w:r>
            <w:br/>
            <w:r>
              <w:rPr/>
              <w:t xml:space="preserve">- Лоты 19-31 - БСЗ: Республика Беларусь, 225416, г.Барановичи, ул. Наконечникова, 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24.10.41</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Прокат 03-0,7х1250-Б(АП)-О-Ц140-М-ПС</w:t>
            </w:r>
          </w:p>
        </w:tc>
        <w:tc>
          <w:tcPr>
            <w:tcW w:w="5100" w:type="dxa"/>
            <w:shd w:val="clear" w:fill="fdf5e8"/>
            <w:noWrap/>
          </w:tcPr>
          <w:p>
            <w:pPr>
              <w:ind w:left="113.47199999999999" w:right="113.47199999999999" w:firstLine="0"/>
              <w:spacing w:before="120" w:after="120"/>
            </w:pPr>
            <w:r>
              <w:rPr/>
              <w:t xml:space="preserve">20 000 кг,</w:t>
            </w:r>
            <w:br/>
            <w:r>
              <w:rPr/>
              <w:t xml:space="preserve">75,410.48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Лоты 1-18 - ЗБТ: Республика Беларусь, 220075, г.Минск, ул. Селицкого, 24.
</w:t>
            </w:r>
            <w:br/>
            <w:r>
              <w:rPr/>
              <w:t xml:space="preserve">- Лоты 19-31 - БСЗ: Республика Беларусь, 225416, г.Барановичи, ул. Наконечникова, 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24.10.51</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Прокат 03-1,20х1300-Б(АП)-О-Ц140-М-ПС</w:t>
            </w:r>
          </w:p>
        </w:tc>
        <w:tc>
          <w:tcPr>
            <w:tcW w:w="5100" w:type="dxa"/>
            <w:shd w:val="clear" w:fill="fdf5e8"/>
            <w:noWrap/>
          </w:tcPr>
          <w:p>
            <w:pPr>
              <w:ind w:left="113.47199999999999" w:right="113.47199999999999" w:firstLine="0"/>
              <w:spacing w:before="120" w:after="120"/>
            </w:pPr>
            <w:r>
              <w:rPr/>
              <w:t xml:space="preserve">200 000 кг,</w:t>
            </w:r>
            <w:br/>
            <w:r>
              <w:rPr/>
              <w:t xml:space="preserve">630,434.28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Лоты 1-18 - ЗБТ: Республика Беларусь, 220075, г.Минск, ул. Селицкого, 24.
</w:t>
            </w:r>
            <w:br/>
            <w:r>
              <w:rPr/>
              <w:t xml:space="preserve">- Лоты 19-31 - БСЗ: Республика Беларусь, 225416, г.Барановичи, ул. Наконечникова, 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24.10.51</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Прокат 03-0,55х1000 Б(АП)-О-Ц140-М-ПС</w:t>
            </w:r>
          </w:p>
        </w:tc>
        <w:tc>
          <w:tcPr>
            <w:tcW w:w="5100" w:type="dxa"/>
            <w:shd w:val="clear" w:fill="fdf5e8"/>
            <w:noWrap/>
          </w:tcPr>
          <w:p>
            <w:pPr>
              <w:ind w:left="113.47199999999999" w:right="113.47199999999999" w:firstLine="0"/>
              <w:spacing w:before="120" w:after="120"/>
            </w:pPr>
            <w:r>
              <w:rPr/>
              <w:t xml:space="preserve">20 000 кг,</w:t>
            </w:r>
            <w:br/>
            <w:r>
              <w:rPr/>
              <w:t xml:space="preserve">78,113.80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Лоты 1-18 - ЗБТ: Республика Беларусь, 220075, г.Минск, ул. Селицкого, 24.
</w:t>
            </w:r>
            <w:br/>
            <w:r>
              <w:rPr/>
              <w:t xml:space="preserve">- Лоты 19-31 - БСЗ: Республика Беларусь, 225416, г.Барановичи, ул. Наконечникова, 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24.10.51</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Прокат 03-0,55х1210 Б(АП)-О-Ц140-М-ПС</w:t>
            </w:r>
          </w:p>
        </w:tc>
        <w:tc>
          <w:tcPr>
            <w:tcW w:w="5100" w:type="dxa"/>
            <w:shd w:val="clear" w:fill="fdf5e8"/>
            <w:noWrap/>
          </w:tcPr>
          <w:p>
            <w:pPr>
              <w:ind w:left="113.47199999999999" w:right="113.47199999999999" w:firstLine="0"/>
              <w:spacing w:before="120" w:after="120"/>
            </w:pPr>
            <w:r>
              <w:rPr/>
              <w:t xml:space="preserve">60 000 кг,</w:t>
            </w:r>
            <w:br/>
            <w:r>
              <w:rPr/>
              <w:t xml:space="preserve">211,603.21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Лоты 1-18 - ЗБТ: Республика Беларусь, 220075, г.Минск, ул. Селицкого, 24.
</w:t>
            </w:r>
            <w:br/>
            <w:r>
              <w:rPr/>
              <w:t xml:space="preserve">- Лоты 19-31 - БСЗ: Республика Беларусь, 225416, г.Барановичи, ул. Наконечникова, 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24.10.51</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Сталь 1,5-1,6х1500, II-ОСВ-08Ю</w:t>
            </w:r>
          </w:p>
        </w:tc>
        <w:tc>
          <w:tcPr>
            <w:tcW w:w="5100" w:type="dxa"/>
            <w:shd w:val="clear" w:fill="fdf5e8"/>
            <w:noWrap/>
          </w:tcPr>
          <w:p>
            <w:pPr>
              <w:ind w:left="113.47199999999999" w:right="113.47199999999999" w:firstLine="0"/>
              <w:spacing w:before="120" w:after="120"/>
            </w:pPr>
            <w:r>
              <w:rPr/>
              <w:t xml:space="preserve">60 000 кг,</w:t>
            </w:r>
            <w:br/>
            <w:r>
              <w:rPr/>
              <w:t xml:space="preserve">178,743.85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Лоты 1-18 - ЗБТ: Республика Беларусь, 220075, г.Минск, ул. Селицкого, 24.
</w:t>
            </w:r>
            <w:br/>
            <w:r>
              <w:rPr/>
              <w:t xml:space="preserve">- Лоты 19-31 - БСЗ: Республика Беларусь, 225416, г.Барановичи, ул. Наконечникова, 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24.10.41</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Сталь 1,75х960 DD11</w:t>
            </w:r>
          </w:p>
        </w:tc>
        <w:tc>
          <w:tcPr>
            <w:tcW w:w="5100" w:type="dxa"/>
            <w:shd w:val="clear" w:fill="fdf5e8"/>
            <w:noWrap/>
          </w:tcPr>
          <w:p>
            <w:pPr>
              <w:ind w:left="113.47199999999999" w:right="113.47199999999999" w:firstLine="0"/>
              <w:spacing w:before="120" w:after="120"/>
            </w:pPr>
            <w:r>
              <w:rPr/>
              <w:t xml:space="preserve">20 000 кг,</w:t>
            </w:r>
            <w:br/>
            <w:r>
              <w:rPr/>
              <w:t xml:space="preserve">54,231.36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Лоты 1-18 - ЗБТ: Республика Беларусь, 220075, г.Минск, ул. Селицкого, 24.
</w:t>
            </w:r>
            <w:br/>
            <w:r>
              <w:rPr/>
              <w:t xml:space="preserve">- Лоты 19-31 - БСЗ: Республика Беларусь, 225416, г.Барановичи, ул. Наконечникова, 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24.10.31</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Лента 4,0х420 DD11</w:t>
            </w:r>
          </w:p>
        </w:tc>
        <w:tc>
          <w:tcPr>
            <w:tcW w:w="5100" w:type="dxa"/>
            <w:shd w:val="clear" w:fill="fdf5e8"/>
            <w:noWrap/>
          </w:tcPr>
          <w:p>
            <w:pPr>
              <w:ind w:left="113.47199999999999" w:right="113.47199999999999" w:firstLine="0"/>
              <w:spacing w:before="120" w:after="120"/>
            </w:pPr>
            <w:r>
              <w:rPr/>
              <w:t xml:space="preserve">20 000 кг,</w:t>
            </w:r>
            <w:br/>
            <w:r>
              <w:rPr/>
              <w:t xml:space="preserve">54,188.16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Лоты 1-18 - ЗБТ: Республика Беларусь, 220075, г.Минск, ул. Селицкого, 24.
</w:t>
            </w:r>
            <w:br/>
            <w:r>
              <w:rPr/>
              <w:t xml:space="preserve">- Лоты 19-31 - БСЗ: Республика Беларусь, 225416, г.Барановичи, ул. Наконечникова, 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24.10.32</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Сталь 2,0х1440 DD13</w:t>
            </w:r>
          </w:p>
        </w:tc>
        <w:tc>
          <w:tcPr>
            <w:tcW w:w="5100" w:type="dxa"/>
            <w:shd w:val="clear" w:fill="fdf5e8"/>
            <w:noWrap/>
          </w:tcPr>
          <w:p>
            <w:pPr>
              <w:ind w:left="113.47199999999999" w:right="113.47199999999999" w:firstLine="0"/>
              <w:spacing w:before="120" w:after="120"/>
            </w:pPr>
            <w:r>
              <w:rPr/>
              <w:t xml:space="preserve">20 000 кг,</w:t>
            </w:r>
            <w:br/>
            <w:r>
              <w:rPr/>
              <w:t xml:space="preserve">48,925.03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Лоты 1-18 - ЗБТ: Республика Беларусь, 220075, г.Минск, ул. Селицкого, 24.
</w:t>
            </w:r>
            <w:br/>
            <w:r>
              <w:rPr/>
              <w:t xml:space="preserve">- Лоты 19-31 - БСЗ: Республика Беларусь, 225416, г.Барановичи, ул. Наконечникова, 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24.10.31</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Сталь 2,3х1310 DD13</w:t>
            </w:r>
          </w:p>
        </w:tc>
        <w:tc>
          <w:tcPr>
            <w:tcW w:w="5100" w:type="dxa"/>
            <w:shd w:val="clear" w:fill="fdf5e8"/>
            <w:noWrap/>
          </w:tcPr>
          <w:p>
            <w:pPr>
              <w:ind w:left="113.47199999999999" w:right="113.47199999999999" w:firstLine="0"/>
              <w:spacing w:before="120" w:after="120"/>
            </w:pPr>
            <w:r>
              <w:rPr/>
              <w:t xml:space="preserve">80 000 кг,</w:t>
            </w:r>
            <w:br/>
            <w:r>
              <w:rPr/>
              <w:t xml:space="preserve">199,661.10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Лоты 1-18 - ЗБТ: Республика Беларусь, 220075, г.Минск, ул. Селицкого, 24.
</w:t>
            </w:r>
            <w:br/>
            <w:r>
              <w:rPr/>
              <w:t xml:space="preserve">- Лоты 19-31 - БСЗ: Республика Беларусь, 225416, г.Барановичи, ул. Наконечникова, 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24.10.31</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Сталь 2,5х1210 DD13</w:t>
            </w:r>
          </w:p>
        </w:tc>
        <w:tc>
          <w:tcPr>
            <w:tcW w:w="5100" w:type="dxa"/>
            <w:shd w:val="clear" w:fill="fdf5e8"/>
            <w:noWrap/>
          </w:tcPr>
          <w:p>
            <w:pPr>
              <w:ind w:left="113.47199999999999" w:right="113.47199999999999" w:firstLine="0"/>
              <w:spacing w:before="120" w:after="120"/>
            </w:pPr>
            <w:r>
              <w:rPr/>
              <w:t xml:space="preserve">80 000 кг,</w:t>
            </w:r>
            <w:br/>
            <w:r>
              <w:rPr/>
              <w:t xml:space="preserve">198,751.57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Лоты 1-18 - ЗБТ: Республика Беларусь, 220075, г.Минск, ул. Селицкого, 24.
</w:t>
            </w:r>
            <w:br/>
            <w:r>
              <w:rPr/>
              <w:t xml:space="preserve">- Лоты 19-31 - БСЗ: Республика Беларусь, 225416, г.Барановичи, ул. Наконечникова, 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24.10.31</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Сталь 2,9х1140 DD11 (DD13)</w:t>
            </w:r>
          </w:p>
        </w:tc>
        <w:tc>
          <w:tcPr>
            <w:tcW w:w="5100" w:type="dxa"/>
            <w:shd w:val="clear" w:fill="fdf5e8"/>
            <w:noWrap/>
          </w:tcPr>
          <w:p>
            <w:pPr>
              <w:ind w:left="113.47199999999999" w:right="113.47199999999999" w:firstLine="0"/>
              <w:spacing w:before="120" w:after="120"/>
            </w:pPr>
            <w:r>
              <w:rPr/>
              <w:t xml:space="preserve">380 000 кг,</w:t>
            </w:r>
            <w:br/>
            <w:r>
              <w:rPr/>
              <w:t xml:space="preserve">948,090.22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Лоты 1-18 - ЗБТ: Республика Беларусь, 220075, г.Минск, ул. Селицкого, 24.
</w:t>
            </w:r>
            <w:br/>
            <w:r>
              <w:rPr/>
              <w:t xml:space="preserve">- Лоты 19-31 - БСЗ: Республика Беларусь, 225416, г.Барановичи, ул. Наконечникова, 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24.10.31</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Сталь 2,9х1180-1200 DD13</w:t>
            </w:r>
          </w:p>
        </w:tc>
        <w:tc>
          <w:tcPr>
            <w:tcW w:w="5100" w:type="dxa"/>
            <w:shd w:val="clear" w:fill="fdf5e8"/>
            <w:noWrap/>
          </w:tcPr>
          <w:p>
            <w:pPr>
              <w:ind w:left="113.47199999999999" w:right="113.47199999999999" w:firstLine="0"/>
              <w:spacing w:before="120" w:after="120"/>
            </w:pPr>
            <w:r>
              <w:rPr/>
              <w:t xml:space="preserve">640 000 кг,</w:t>
            </w:r>
            <w:br/>
            <w:r>
              <w:rPr/>
              <w:t xml:space="preserve">1,596,783.53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Лоты 1-18 - ЗБТ: Республика Беларусь, 220075, г.Минск, ул. Селицкого, 24.
</w:t>
            </w:r>
            <w:br/>
            <w:r>
              <w:rPr/>
              <w:t xml:space="preserve">- Лоты 19-31 - БСЗ: Республика Беларусь, 225416, г.Барановичи, ул. Наконечникова, 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24.10.31</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Сталь 2,9х1150 DD13</w:t>
            </w:r>
          </w:p>
        </w:tc>
        <w:tc>
          <w:tcPr>
            <w:tcW w:w="5100" w:type="dxa"/>
            <w:shd w:val="clear" w:fill="fdf5e8"/>
            <w:noWrap/>
          </w:tcPr>
          <w:p>
            <w:pPr>
              <w:ind w:left="113.47199999999999" w:right="113.47199999999999" w:firstLine="0"/>
              <w:spacing w:before="120" w:after="120"/>
            </w:pPr>
            <w:r>
              <w:rPr/>
              <w:t xml:space="preserve">80 000 кг,</w:t>
            </w:r>
            <w:br/>
            <w:r>
              <w:rPr/>
              <w:t xml:space="preserve">199,597.94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Лоты 1-18 - ЗБТ: Республика Беларусь, 220075, г.Минск, ул. Селицкого, 24.
</w:t>
            </w:r>
            <w:br/>
            <w:r>
              <w:rPr/>
              <w:t xml:space="preserve">- Лоты 19-31 - БСЗ: Республика Беларусь, 225416, г.Барановичи, ул. Наконечникова, 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24.10.31</w:t>
            </w:r>
          </w:p>
        </w:tc>
      </w:tr>
      <w:tr>
        <w:trPr/>
        <w:tc>
          <w:tcPr>
            <w:tcW w:w="1700" w:type="dxa"/>
            <w:shd w:val="clear" w:fill="fdf5e8"/>
            <w:noWrap/>
          </w:tcPr>
          <w:p>
            <w:pPr>
              <w:ind w:left="113.47199999999999" w:right="113.47199999999999" w:firstLine="0"/>
              <w:spacing w:before="120" w:after="120"/>
            </w:pPr>
            <w:r>
              <w:rPr/>
              <w:t xml:space="preserve">28</w:t>
            </w:r>
          </w:p>
        </w:tc>
        <w:tc>
          <w:tcPr>
            <w:tcW w:w="4250" w:type="dxa"/>
            <w:shd w:val="clear" w:fill="fdf5e8"/>
            <w:noWrap/>
          </w:tcPr>
          <w:p>
            <w:pPr>
              <w:ind w:left="113.47199999999999" w:right="113.47199999999999" w:firstLine="0"/>
              <w:spacing w:before="120" w:after="120"/>
            </w:pPr>
            <w:r>
              <w:rPr/>
              <w:t xml:space="preserve">Сталь 3,2х1150 DD11 (DD13)</w:t>
            </w:r>
          </w:p>
        </w:tc>
        <w:tc>
          <w:tcPr>
            <w:tcW w:w="5100" w:type="dxa"/>
            <w:shd w:val="clear" w:fill="fdf5e8"/>
            <w:noWrap/>
          </w:tcPr>
          <w:p>
            <w:pPr>
              <w:ind w:left="113.47199999999999" w:right="113.47199999999999" w:firstLine="0"/>
              <w:spacing w:before="120" w:after="120"/>
            </w:pPr>
            <w:r>
              <w:rPr/>
              <w:t xml:space="preserve">40 000 кг,</w:t>
            </w:r>
            <w:br/>
            <w:r>
              <w:rPr/>
              <w:t xml:space="preserve">199,597.94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Лоты 1-18 - ЗБТ: Республика Беларусь, 220075, г.Минск, ул. Селицкого, 24.
</w:t>
            </w:r>
            <w:br/>
            <w:r>
              <w:rPr/>
              <w:t xml:space="preserve">- Лоты 19-31 - БСЗ: Республика Беларусь, 225416, г.Барановичи, ул. Наконечникова, 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24.10.32</w:t>
            </w:r>
          </w:p>
        </w:tc>
      </w:tr>
      <w:tr>
        <w:trPr/>
        <w:tc>
          <w:tcPr>
            <w:tcW w:w="1700" w:type="dxa"/>
            <w:shd w:val="clear" w:fill="fdf5e8"/>
            <w:noWrap/>
          </w:tcPr>
          <w:p>
            <w:pPr>
              <w:ind w:left="113.47199999999999" w:right="113.47199999999999" w:firstLine="0"/>
              <w:spacing w:before="120" w:after="120"/>
            </w:pPr>
            <w:r>
              <w:rPr/>
              <w:t xml:space="preserve">29</w:t>
            </w:r>
          </w:p>
        </w:tc>
        <w:tc>
          <w:tcPr>
            <w:tcW w:w="4250" w:type="dxa"/>
            <w:shd w:val="clear" w:fill="fdf5e8"/>
            <w:noWrap/>
          </w:tcPr>
          <w:p>
            <w:pPr>
              <w:ind w:left="113.47199999999999" w:right="113.47199999999999" w:firstLine="0"/>
              <w:spacing w:before="120" w:after="120"/>
            </w:pPr>
            <w:r>
              <w:rPr/>
              <w:t xml:space="preserve">Сталь электротехническая 
</w:t>
            </w:r>
            <w:br/>
            <w:r>
              <w:rPr/>
              <w:t xml:space="preserve">а) 0,5х226 М450-50К или М450-50E СТО 00186217-156-2015
</w:t>
            </w:r>
            <w:br/>
            <w:r>
              <w:rPr/>
              <w:t xml:space="preserve">б) 0,5х235,5 М450-50К или М450-50E СТО 00186217-156-2015</w:t>
            </w:r>
          </w:p>
        </w:tc>
        <w:tc>
          <w:tcPr>
            <w:tcW w:w="5100" w:type="dxa"/>
            <w:shd w:val="clear" w:fill="fdf5e8"/>
            <w:noWrap/>
          </w:tcPr>
          <w:p>
            <w:pPr>
              <w:ind w:left="113.47199999999999" w:right="113.47199999999999" w:firstLine="0"/>
              <w:spacing w:before="120" w:after="120"/>
            </w:pPr>
            <w:r>
              <w:rPr/>
              <w:t xml:space="preserve">1 000 000 кг,</w:t>
            </w:r>
            <w:br/>
            <w:r>
              <w:rPr/>
              <w:t xml:space="preserve">3,296,811.62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Лоты 1-18 - ЗБТ: Республика Беларусь, 220075, г.Минск, ул. Селицкого, 24.
</w:t>
            </w:r>
            <w:br/>
            <w:r>
              <w:rPr/>
              <w:t xml:space="preserve">- Лоты 19-31 - БСЗ: Республика Беларусь, 225416, г.Барановичи, ул. Наконечникова, 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24.10.54</w:t>
            </w:r>
          </w:p>
        </w:tc>
      </w:tr>
      <w:tr>
        <w:trPr/>
        <w:tc>
          <w:tcPr>
            <w:tcW w:w="1700" w:type="dxa"/>
            <w:shd w:val="clear" w:fill="fdf5e8"/>
            <w:noWrap/>
          </w:tcPr>
          <w:p>
            <w:pPr>
              <w:ind w:left="113.47199999999999" w:right="113.47199999999999" w:firstLine="0"/>
              <w:spacing w:before="120" w:after="120"/>
            </w:pPr>
            <w:r>
              <w:rPr/>
              <w:t xml:space="preserve">30</w:t>
            </w:r>
          </w:p>
        </w:tc>
        <w:tc>
          <w:tcPr>
            <w:tcW w:w="4250" w:type="dxa"/>
            <w:shd w:val="clear" w:fill="fdf5e8"/>
            <w:noWrap/>
          </w:tcPr>
          <w:p>
            <w:pPr>
              <w:ind w:left="113.47199999999999" w:right="113.47199999999999" w:firstLine="0"/>
              <w:spacing w:before="120" w:after="120"/>
            </w:pPr>
            <w:r>
              <w:rPr/>
              <w:t xml:space="preserve">Сталь электротехническая:
</w:t>
            </w:r>
            <w:br/>
            <w:r>
              <w:rPr/>
              <w:t xml:space="preserve">0,5х242 М800-50А</w:t>
            </w:r>
          </w:p>
        </w:tc>
        <w:tc>
          <w:tcPr>
            <w:tcW w:w="5100" w:type="dxa"/>
            <w:shd w:val="clear" w:fill="fdf5e8"/>
            <w:noWrap/>
          </w:tcPr>
          <w:p>
            <w:pPr>
              <w:ind w:left="113.47199999999999" w:right="113.47199999999999" w:firstLine="0"/>
              <w:spacing w:before="120" w:after="120"/>
            </w:pPr>
            <w:r>
              <w:rPr/>
              <w:t xml:space="preserve">400 000 кг,</w:t>
            </w:r>
            <w:br/>
            <w:r>
              <w:rPr/>
              <w:t xml:space="preserve">1,314,177.01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Лоты 1-18 - ЗБТ: Республика Беларусь, 220075, г.Минск, ул. Селицкого, 24.
</w:t>
            </w:r>
            <w:br/>
            <w:r>
              <w:rPr/>
              <w:t xml:space="preserve">- Лоты 19-31 - БСЗ: Республика Беларусь, 225416, г.Барановичи, ул. Наконечникова, 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24.10.54</w:t>
            </w:r>
          </w:p>
        </w:tc>
      </w:tr>
      <w:tr>
        <w:trPr/>
        <w:tc>
          <w:tcPr>
            <w:tcW w:w="1700" w:type="dxa"/>
            <w:shd w:val="clear" w:fill="fdf5e8"/>
            <w:noWrap/>
          </w:tcPr>
          <w:p>
            <w:pPr>
              <w:ind w:left="113.47199999999999" w:right="113.47199999999999" w:firstLine="0"/>
              <w:spacing w:before="120" w:after="120"/>
            </w:pPr>
            <w:r>
              <w:rPr/>
              <w:t xml:space="preserve">31</w:t>
            </w:r>
          </w:p>
        </w:tc>
        <w:tc>
          <w:tcPr>
            <w:tcW w:w="4250" w:type="dxa"/>
            <w:shd w:val="clear" w:fill="fdf5e8"/>
            <w:noWrap/>
          </w:tcPr>
          <w:p>
            <w:pPr>
              <w:ind w:left="113.47199999999999" w:right="113.47199999999999" w:firstLine="0"/>
              <w:spacing w:before="120" w:after="120"/>
            </w:pPr>
            <w:r>
              <w:rPr/>
              <w:t xml:space="preserve">Прокат 03-1,00х1100-Б(ВТ)-О-Ц140-М-ПС</w:t>
            </w:r>
          </w:p>
        </w:tc>
        <w:tc>
          <w:tcPr>
            <w:tcW w:w="5100" w:type="dxa"/>
            <w:shd w:val="clear" w:fill="fdf5e8"/>
            <w:noWrap/>
          </w:tcPr>
          <w:p>
            <w:pPr>
              <w:ind w:left="113.47199999999999" w:right="113.47199999999999" w:firstLine="0"/>
              <w:spacing w:before="120" w:after="120"/>
            </w:pPr>
            <w:r>
              <w:rPr/>
              <w:t xml:space="preserve">20 000 кг,</w:t>
            </w:r>
            <w:br/>
            <w:r>
              <w:rPr/>
              <w:t xml:space="preserve">65,156.31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Лоты 1-18 - ЗБТ: Республика Беларусь, 220075, г.Минск, ул. Селицкого, 24.
</w:t>
            </w:r>
            <w:br/>
            <w:r>
              <w:rPr/>
              <w:t xml:space="preserve">- Лоты 19-31 - БСЗ: Республика Беларусь, 225416, г.Барановичи, ул. Наконечникова, 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24.10.51</w:t>
            </w:r>
          </w:p>
        </w:tc>
      </w:tr>
    </w:tbl>
    <w:p/>
    <w:p>
      <w:pPr>
        <w:ind w:left="113.47199999999999" w:right="113.47199999999999" w:firstLine="0"/>
        <w:spacing w:before="120" w:after="120"/>
      </w:pPr>
      <w:r>
        <w:rPr>
          <w:color w:val="red"/>
          <w:b w:val="1"/>
          <w:bCs w:val="1"/>
        </w:rPr>
        <w:t xml:space="preserve">ОТРАСЛЬ: ПЕРЕВОЗКИ / ЛОГИСТИКА / ТАМОЖНЯ </w:t>
      </w:r>
    </w:p>
    <w:p>
      <w:pPr>
        <w:ind w:left="113.47199999999999" w:right="113.47199999999999" w:firstLine="0"/>
        <w:spacing w:before="120" w:after="120"/>
      </w:pPr>
      <w:r>
        <w:rPr>
          <w:b w:val="1"/>
          <w:bCs w:val="1"/>
        </w:rPr>
        <w:t xml:space="preserve">Процедура закупки № 2025-1253645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Перевозки / логистика / таможня &gt; Автомобильные перевозки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услуг по перевозке хлебобулочной,сухомучнистой и кондитерской продукции для КУП "Минскхлебпром" в интересах государственнного предприятия"Минскхлебпром-транс"</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дочернее унитарное предприятие по оказанию услуг "Минскхлебпром-транс"
</w:t>
            </w:r>
            <w:br/>
            <w:r>
              <w:rPr/>
              <w:t xml:space="preserve">Республика Беларусь, г. Минск,  220002, ул.Кропоткина, 33
</w:t>
            </w:r>
            <w:br/>
            <w:r>
              <w:rPr/>
              <w:t xml:space="preserve">  192407220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Шубаро Сергей Александрович, +375 17 250-49-80 mxp-trans@mail.ru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02.07.2025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08.07.2025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 течение рабочего дня нарочно г.Минск ул.Интернациональная 13 А или по письменному заявлению на эл.почту mxp-trans@mail.ru</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доставка представителем участника, доставка курьером или посредством почтовой пересылки по адресу: 220030, г. Минск, ул. Интернациональная 13А, приемная, в запечатанном конверте, до 10 00 08.07.2025г. (по местному времени).
</w:t>
            </w:r>
            <w:br/>
            <w:r>
              <w:rPr/>
              <w:t xml:space="preserve">Конверт с предложением должен иметь надписи:
</w:t>
            </w:r>
            <w:br/>
            <w:r>
              <w:rPr/>
              <w:t xml:space="preserve">	- почтовый адрес Заказчика: 220030, г. Минск, ул. Интернациональная 13А, Государственное предприятие «Минскхлебпром-транс». Тел./факс: (8-017) 250-49-80;
</w:t>
            </w:r>
            <w:br/>
            <w:r>
              <w:rPr/>
              <w:t xml:space="preserve">	- наименование: «закупка услуг по перевозке хлебобулочной, сухомучнистой и кондитерской продукции для Коммунального унитарного предприятия «Минскхлебпром» в интересах Государственного предприятия «Минскхлебпром-транс» на период с 14.07.2025 по 31.01.2026
</w:t>
            </w:r>
            <w:br/>
            <w:r>
              <w:rPr/>
              <w:t xml:space="preserve">	- слова «КОНВЕРТ НЕ ОТКРЫВАТЬ до 1100 08.07.2025 г. (по местному времени);
</w:t>
            </w:r>
            <w:br/>
            <w:r>
              <w:rPr/>
              <w:t xml:space="preserve">	- полное наименование и почтовый адрес участника. 
</w:t>
            </w:r>
            <w:br/>
            <w:r>
              <w:rPr/>
              <w:t xml:space="preserve">При отсутствии на конверте вышеуказанных надписей Заказчик не несет ответственности за своевременное открытие конверта с предложением участника. 
</w:t>
            </w:r>
            <w:br/>
            <w:r>
              <w:rPr/>
              <w:t xml:space="preserve">Подача предложений участниками осуществляется только на бумажных носителях.</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Лот №1. Услуги по перевозке хлебобулочной и сухомучнистой продукции КУП «Минскхлебпром» по г. Минску, Минской области и Республике Беларусь лотковыми автомобилями вместимостью 96-120 лотков. 
</w:t>
            </w:r>
            <w:br/>
            <w:r>
              <w:rPr/>
              <w:t xml:space="preserve">Объем закупаемых услуг – 23 (двадцать три) автотранспортных средства.</w:t>
            </w:r>
          </w:p>
        </w:tc>
        <w:tc>
          <w:tcPr>
            <w:tcW w:w="5100" w:type="dxa"/>
            <w:shd w:val="clear" w:fill="fdf5e8"/>
            <w:noWrap/>
          </w:tcPr>
          <w:p>
            <w:pPr>
              <w:ind w:left="113.47199999999999" w:right="113.47199999999999" w:firstLine="0"/>
              <w:spacing w:before="120" w:after="120"/>
            </w:pPr>
            <w:r>
              <w:rPr/>
              <w:t xml:space="preserve">1 усл.,</w:t>
            </w:r>
            <w:br/>
            <w:r>
              <w:rPr/>
              <w:t xml:space="preserve">3,384,268.07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14.07.2025 по 31.01.2026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Вывоз хлебобулочной, сухомучнистой и кондитерской продукции с хлебозаводов КУП «Минскхлебпром» и доставка в пределах Республики Беларусь. 
</w:t>
            </w:r>
            <w:br/>
            <w:r>
              <w:rPr/>
              <w:t xml:space="preserve">Адреса погрузки:
</w:t>
            </w:r>
            <w:br/>
            <w:r>
              <w:rPr/>
              <w:t xml:space="preserve">•	Республика Беларусь, г. Минск, ул. Кропоткина, 33, хлебозавод № 2;
</w:t>
            </w:r>
            <w:br/>
            <w:r>
              <w:rPr/>
              <w:t xml:space="preserve">•	Республика Беларусь, г. Минск, пр-т Партизанский, 97, хлебозавод № 3;
</w:t>
            </w:r>
            <w:br/>
            <w:r>
              <w:rPr/>
              <w:t xml:space="preserve">•	Республика Беларусь, г. Минск, ул. Казинца, 31, п/п х/завода № 2;
</w:t>
            </w:r>
            <w:br/>
            <w:r>
              <w:rPr/>
              <w:t xml:space="preserve">•	Республика Беларусь, г. Минск, ул. Калиновского, 4, хлебозавод № 5;
</w:t>
            </w:r>
            <w:br/>
            <w:r>
              <w:rPr/>
              <w:t xml:space="preserve">•	Республика Беларусь, г. Минск, ул. Гурского, 19, хлебозавод № 6;
</w:t>
            </w:r>
            <w:br/>
            <w:r>
              <w:rPr/>
              <w:t xml:space="preserve">•	Республика Беларусь, г. Минск, ул. Слесарная, 41, хлебозавод «Автомат».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49.41.19.000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Лот №2. Услуги по перевозке хлебобулочной и сухомучнистой продукции                       КУП «Минскхлебпром» по г. Минску, Минской области и Республике Беларусь контейнерными автомобилями вместимостью 13-19 контейнеров. 
</w:t>
            </w:r>
            <w:br/>
            <w:r>
              <w:rPr/>
              <w:t xml:space="preserve">Объем закупаемых услуг –1(одно) автотранспортное средство.</w:t>
            </w:r>
          </w:p>
        </w:tc>
        <w:tc>
          <w:tcPr>
            <w:tcW w:w="5100" w:type="dxa"/>
            <w:shd w:val="clear" w:fill="fdf5e8"/>
            <w:noWrap/>
          </w:tcPr>
          <w:p>
            <w:pPr>
              <w:ind w:left="113.47199999999999" w:right="113.47199999999999" w:firstLine="0"/>
              <w:spacing w:before="120" w:after="120"/>
            </w:pPr>
            <w:r>
              <w:rPr/>
              <w:t xml:space="preserve">1 усл.,</w:t>
            </w:r>
            <w:br/>
            <w:r>
              <w:rPr/>
              <w:t xml:space="preserve">147,142.09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14.07.2025 по 31.01.2026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Вывоз хлебобулочной, сухомучнистой и кондитерской продукции с хлебозаводов КУП «Минскхлебпром» и доставка в пределах Республики Беларусь. 
</w:t>
            </w:r>
            <w:br/>
            <w:r>
              <w:rPr/>
              <w:t xml:space="preserve">Адреса погрузки:
</w:t>
            </w:r>
            <w:br/>
            <w:r>
              <w:rPr/>
              <w:t xml:space="preserve">•	Республика Беларусь, г. Минск, ул. Кропоткина, 33, хлебозавод № 2;
</w:t>
            </w:r>
            <w:br/>
            <w:r>
              <w:rPr/>
              <w:t xml:space="preserve">•	Республика Беларусь, г. Минск, пр-т Партизанский, 97, хлебозавод № 3;
</w:t>
            </w:r>
            <w:br/>
            <w:r>
              <w:rPr/>
              <w:t xml:space="preserve">•	Республика Беларусь, г. Минск, ул. Казинца, 31, п/п х/завода № 2;
</w:t>
            </w:r>
            <w:br/>
            <w:r>
              <w:rPr/>
              <w:t xml:space="preserve">•	Республика Беларусь, г. Минск, ул. Калиновского, 4, хлебозавод № 5;
</w:t>
            </w:r>
            <w:br/>
            <w:r>
              <w:rPr/>
              <w:t xml:space="preserve">•	Республика Беларусь, г. Минск, ул. Гурского, 19, хлебозавод № 6;
</w:t>
            </w:r>
            <w:br/>
            <w:r>
              <w:rPr/>
              <w:t xml:space="preserve">•	Республика Беларусь, г. Минск, ул. Слесарная, 41, хлебозавод «Автомат».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49.41.19.000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Лот №3. Услуги по перевозке хлебобулочной и сухомучнистой продукции КУП «Минскхлебпром» по городу Минску, Минской области и Республике Беларусь в пластиковых ящиках (специализированная полимерная тара) размерами 600х400х260, цельнометаллическими, изотермическими или промтоварными фургонами (вагонами). Количество используемой тары – вместимость не менее 200 штук. 
</w:t>
            </w:r>
            <w:br/>
            <w:r>
              <w:rPr/>
              <w:t xml:space="preserve">Объем закупаемых услуг –1 (одно) автотранспортное средство.</w:t>
            </w:r>
          </w:p>
        </w:tc>
        <w:tc>
          <w:tcPr>
            <w:tcW w:w="5100" w:type="dxa"/>
            <w:shd w:val="clear" w:fill="fdf5e8"/>
            <w:noWrap/>
          </w:tcPr>
          <w:p>
            <w:pPr>
              <w:ind w:left="113.47199999999999" w:right="113.47199999999999" w:firstLine="0"/>
              <w:spacing w:before="120" w:after="120"/>
            </w:pPr>
            <w:r>
              <w:rPr/>
              <w:t xml:space="preserve">1 усл.,</w:t>
            </w:r>
            <w:br/>
            <w:r>
              <w:rPr/>
              <w:t xml:space="preserve">147,142.09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14.07.2025 по 31.01.2026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Вывоз хлебобулочной, сухомучнистой и кондитерской продукции с хлебозаводов КУП «Минскхлебпром» и доставка в пределах Республики Беларусь. 
</w:t>
            </w:r>
            <w:br/>
            <w:r>
              <w:rPr/>
              <w:t xml:space="preserve">Адреса погрузки:
</w:t>
            </w:r>
            <w:br/>
            <w:r>
              <w:rPr/>
              <w:t xml:space="preserve">•	Республика Беларусь, г. Минск, ул. Кропоткина, 33, хлебозавод № 2;
</w:t>
            </w:r>
            <w:br/>
            <w:r>
              <w:rPr/>
              <w:t xml:space="preserve">•	Республика Беларусь, г. Минск, пр-т Партизанский, 97, хлебозавод № 3;
</w:t>
            </w:r>
            <w:br/>
            <w:r>
              <w:rPr/>
              <w:t xml:space="preserve">•	Республика Беларусь, г. Минск, ул. Казинца, 31, п/п х/завода № 2;
</w:t>
            </w:r>
            <w:br/>
            <w:r>
              <w:rPr/>
              <w:t xml:space="preserve">•	Республика Беларусь, г. Минск, ул. Калиновского, 4, хлебозавод № 5;
</w:t>
            </w:r>
            <w:br/>
            <w:r>
              <w:rPr/>
              <w:t xml:space="preserve">•	Республика Беларусь, г. Минск, ул. Гурского, 19, хлебозавод № 6;
</w:t>
            </w:r>
            <w:br/>
            <w:r>
              <w:rPr/>
              <w:t xml:space="preserve">•	Республика Беларусь, г. Минск, ул. Слесарная, 41, хлебозавод «Автомат».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49.41.19.000</w:t>
            </w:r>
          </w:p>
        </w:tc>
      </w:tr>
    </w:tbl>
    <w:p/>
    <w:p>
      <w:pPr>
        <w:ind w:left="113.47199999999999" w:right="113.47199999999999" w:firstLine="0"/>
        <w:spacing w:before="120" w:after="120"/>
      </w:pPr>
      <w:r>
        <w:rPr>
          <w:color w:val="red"/>
          <w:b w:val="1"/>
          <w:bCs w:val="1"/>
        </w:rPr>
        <w:t xml:space="preserve">ОТРАСЛЬ: ПРОДОВОЛЬСТВИЕ / ПИЩЕВАЯ ПРОМЫШЛЕННОСТЬ </w:t>
      </w:r>
    </w:p>
    <w:p>
      <w:pPr>
        <w:ind w:left="113.47199999999999" w:right="113.47199999999999" w:firstLine="0"/>
        <w:spacing w:before="120" w:after="120"/>
      </w:pPr>
      <w:r>
        <w:rPr>
          <w:b w:val="1"/>
          <w:bCs w:val="1"/>
        </w:rPr>
        <w:t xml:space="preserve">Процедура закупки № 2025-1253147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Птица / яйца / продукция из птицы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Ц432-06/251 Закупка куриной продукции в интересах Торгового коммунального унитарного предприятия «МЕЛКООПТОВАЯ БАЗА НА ЗАПАДНОЙ»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"ТЕНДЕРНЫЙ ЦЕНТР МИНГОРИСПОЛКОМА"
</w:t>
            </w:r>
            <w:br/>
            <w:r>
              <w:rPr/>
              <w:t xml:space="preserve">Республика Беларусь, г. Минск,  220005, РЕСПУБЛИКА БЕЛАРУСЬ, 220005, г.Минск, пр.Независимости, д.44, пом.8Н
</w:t>
            </w:r>
            <w:br/>
            <w:r>
              <w:rPr/>
              <w:t xml:space="preserve">  190542214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Коржавина Светлана Александровна , +375172249357, tender@minsk.gov.by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Торговое коммунальное унитарное предприятие «МЕЛКООПТОВАЯ БАЗА НА ЗАПАДНОЙ»,220004, г. Минск, ул. Западная, 15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Кучик Р.Н., тел.80173613097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30.06.2025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11.07.2025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предложение представляется участником только после заключения договора с организатором.
</w:t>
            </w:r>
            <w:b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
</w:t>
            </w:r>
            <w:br/>
            <w:r>
              <w:rPr/>
              <w:t xml:space="preserve">Для оформления договора с организатором участнику необходимо обратиться к контактному лицу организатора.</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по закупке предоставляется всем желающим без оплаты в течение 2-х рабочих дней после получения заявки секретарем комиссии по адресу: 220005, г. Минск, пр. Независимости,44, пом. 8Н, кабинет №8. Заявки принимаются по факсу 263-69-46 или по электронной почте tender@minsk.gov.by оформляются на бланке предприятия с указанием номера закупки, предмета закупки, адреса электронной почты участника, телефона контактного лица.</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г. Минск, пр-т Независимости, 44, пом. 8Н, приемная, в запечатанном конверте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Тушка цыпленка-бройлера</w:t>
            </w:r>
          </w:p>
        </w:tc>
        <w:tc>
          <w:tcPr>
            <w:tcW w:w="5100" w:type="dxa"/>
            <w:shd w:val="clear" w:fill="fdf5e8"/>
            <w:noWrap/>
          </w:tcPr>
          <w:p>
            <w:pPr>
              <w:ind w:left="113.47199999999999" w:right="113.47199999999999" w:firstLine="0"/>
              <w:spacing w:before="120" w:after="120"/>
            </w:pPr>
            <w:r>
              <w:rPr/>
              <w:t xml:space="preserve">450 000 кг,</w:t>
            </w:r>
            <w:br/>
            <w:r>
              <w:rPr/>
              <w:t xml:space="preserve">2,661,750.00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04.08.2025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Разгрузка (выгрузка) товара осуществляется на склады- Минск ул. Западная, 15; ул.Передовая,4. Поставка товара осуществляется силами и за счет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10.12.20.130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Филе цыпленка-бройлера</w:t>
            </w:r>
          </w:p>
        </w:tc>
        <w:tc>
          <w:tcPr>
            <w:tcW w:w="5100" w:type="dxa"/>
            <w:shd w:val="clear" w:fill="fdf5e8"/>
            <w:noWrap/>
          </w:tcPr>
          <w:p>
            <w:pPr>
              <w:ind w:left="113.47199999999999" w:right="113.47199999999999" w:firstLine="0"/>
              <w:spacing w:before="120" w:after="120"/>
            </w:pPr>
            <w:r>
              <w:rPr/>
              <w:t xml:space="preserve">300 000 кг,</w:t>
            </w:r>
            <w:br/>
            <w:r>
              <w:rPr/>
              <w:t xml:space="preserve">3,423,000.00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04.08.2025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Разгрузка (выгрузка) товара осуществляется на склады- Минск ул. Западная, 15; ул.Передовая,4. Поставка товара осуществляется силами и за счет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10.12.20.531</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Грудка цыпленка – бройлера</w:t>
            </w:r>
          </w:p>
        </w:tc>
        <w:tc>
          <w:tcPr>
            <w:tcW w:w="5100" w:type="dxa"/>
            <w:shd w:val="clear" w:fill="fdf5e8"/>
            <w:noWrap/>
          </w:tcPr>
          <w:p>
            <w:pPr>
              <w:ind w:left="113.47199999999999" w:right="113.47199999999999" w:firstLine="0"/>
              <w:spacing w:before="120" w:after="120"/>
            </w:pPr>
            <w:r>
              <w:rPr/>
              <w:t xml:space="preserve">80 000 кг,</w:t>
            </w:r>
            <w:br/>
            <w:r>
              <w:rPr/>
              <w:t xml:space="preserve">634,800.00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04.08.2025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Разгрузка (выгрузка) товара осуществляется на склады- Минск ул. Западная, 15; ул.Передовая,4. Поставка товара осуществляется силами и за счет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10.12.20.531</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Бедро цыпленка – бройлера</w:t>
            </w:r>
          </w:p>
        </w:tc>
        <w:tc>
          <w:tcPr>
            <w:tcW w:w="5100" w:type="dxa"/>
            <w:shd w:val="clear" w:fill="fdf5e8"/>
            <w:noWrap/>
          </w:tcPr>
          <w:p>
            <w:pPr>
              <w:ind w:left="113.47199999999999" w:right="113.47199999999999" w:firstLine="0"/>
              <w:spacing w:before="120" w:after="120"/>
            </w:pPr>
            <w:r>
              <w:rPr/>
              <w:t xml:space="preserve">40 000 кг,</w:t>
            </w:r>
            <w:br/>
            <w:r>
              <w:rPr/>
              <w:t xml:space="preserve">321,800.00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04.08.2025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Разгрузка (выгрузка) товара осуществляется на склады- Минск ул. Западная, 15; ул.Передовая,4. Поставка товара осуществляется силами и за счет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10.12.20.531</w:t>
            </w:r>
          </w:p>
        </w:tc>
      </w:tr>
    </w:tbl>
    <w:p/>
    <w:p>
      <w:pPr>
        <w:ind w:left="113.47199999999999" w:right="113.47199999999999" w:firstLine="0"/>
        <w:spacing w:before="120" w:after="120"/>
      </w:pPr>
      <w:r>
        <w:rPr>
          <w:color w:val="red"/>
          <w:b w:val="1"/>
          <w:bCs w:val="1"/>
        </w:rPr>
        <w:t xml:space="preserve">ОТРАСЛЬ: ПРОЕКТИРОВАНИЕ </w:t>
      </w:r>
    </w:p>
    <w:p>
      <w:pPr>
        <w:ind w:left="113.47199999999999" w:right="113.47199999999999" w:firstLine="0"/>
        <w:spacing w:before="120" w:after="120"/>
      </w:pPr>
      <w:r>
        <w:rPr>
          <w:b w:val="1"/>
          <w:bCs w:val="1"/>
        </w:rPr>
        <w:t xml:space="preserve">Процедура закупки № 2025-1253871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"закупка из одного источника"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Проектирование &gt; Проектирование зданий / сооружений</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подрядной организации на выполнение проектно-изыскательских работ по внесению изменений в проектную документацию по объекту: «Производство высокоточного, высокопрочного чугунного литья ОАО «ММЗ» на филиале в г. Столбцы. 2-я очередь строительства»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ограниченной ответственностью "СТЭС ИНВЕСТ ИНЖИНИРИНГ"
</w:t>
            </w:r>
            <w:br/>
            <w:r>
              <w:rPr/>
              <w:t xml:space="preserve">Республика Беларусь, г. Минск,  220125, ул. Уручская, 21-203
</w:t>
            </w:r>
            <w:br/>
            <w:r>
              <w:rPr/>
              <w:t xml:space="preserve">  192017088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Симонавичюте Эльвира Эдмундовна, +375 17 276 07 76, +375 29 671 14 31 simona@stes-invest.by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«Управляющая компания холдинга «МИНСКИЙ МОТОРНЫЙ ЗАВОД», 220070 г. Минск ул.Ваупшасова,4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Симонавичюте Эльвира Эдмундовна, +375 17 276 07 76, +375 29 671 14 31 simona@stes-invest.by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02.07.2025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07.07.2025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документов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размещены в открытом доступе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Коммерческое предложение подается посредством электронной почты simona@stes-invest.byв срок для подачи предложений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Внесение изменений в проектную документацию с прохождением государственной экспертизы по объекту «Производство высокоточного, высокопрочного чугунного литья ОАО «ММЗ» на филиале в г. Столбцы. 2-я очередь строительства»</w:t>
            </w:r>
          </w:p>
        </w:tc>
        <w:tc>
          <w:tcPr>
            <w:tcW w:w="5100" w:type="dxa"/>
            <w:shd w:val="clear" w:fill="fdf5e8"/>
            <w:noWrap/>
          </w:tcPr>
          <w:p>
            <w:pPr>
              <w:ind w:left="113.47199999999999" w:right="113.47199999999999" w:firstLine="0"/>
              <w:spacing w:before="120" w:after="120"/>
            </w:pPr>
            <w:r>
              <w:rPr/>
              <w:t xml:space="preserve">1 компл.,</w:t>
            </w:r>
            <w:br/>
            <w:r>
              <w:rPr/>
              <w:t xml:space="preserve">6,500,000.00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10.07.2025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Столбцы, ул. Машиностроителей,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71.11.22.300</w:t>
            </w:r>
          </w:p>
        </w:tc>
      </w:tr>
    </w:tbl>
    <w:p/>
    <w:p>
      <w:pPr>
        <w:ind w:left="113.47199999999999" w:right="113.47199999999999" w:firstLine="0"/>
        <w:spacing w:before="120" w:after="120"/>
      </w:pPr>
      <w:r>
        <w:rPr>
          <w:color w:val="red"/>
          <w:b w:val="1"/>
          <w:bCs w:val="1"/>
        </w:rPr>
        <w:t xml:space="preserve">ОТРАСЛЬ: СЕЛЬСКОЕ ХОЗЯЙСТВО </w:t>
      </w:r>
    </w:p>
    <w:p>
      <w:pPr>
        <w:ind w:left="113.47199999999999" w:right="113.47199999999999" w:firstLine="0"/>
        <w:spacing w:before="120" w:after="120"/>
      </w:pPr>
      <w:r>
        <w:rPr>
          <w:b w:val="1"/>
          <w:bCs w:val="1"/>
        </w:rPr>
        <w:t xml:space="preserve">Процедура закупки № 2025-1253458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Сельское хозяйство &gt; Масличные культуры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Маслосемена рапса 1 класса и 2 класса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"Витебский маслоэкстракционный завод"
</w:t>
            </w:r>
            <w:br/>
            <w:r>
              <w:rPr/>
              <w:t xml:space="preserve">Республика Беларусь, Витебская обл., г. Витебск, 210604, ул. М.Горького, 49
</w:t>
            </w:r>
            <w:br/>
            <w:r>
              <w:rPr/>
              <w:t xml:space="preserve">  300031680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Чеб Дмитрий Олегович, +375 212 67 98 94, +375 33 994-00-11, zkp@vitmez.by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09.07.2025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
Документация о закупке прикреплена к данному приглашению и находятся в открытом доступе на сайте www.icetrade.by. Документация о закупке может быть предоставлена участнику по электронной почте и факсу по его письменному запросу. Срок представления документации о закупке - 1 рабочий день.</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
Документация о закупке прикреплена к данному приглашению и находятся в открытом доступе на сайте www.icetrade.by. Документация о закупке может быть предоставлена участнику по электронной почте и факсу по его письменному запросу. Срок представления документации о закупке - 1 рабочий день.</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о закупке
</w:t>
            </w:r>
            <w:br/>
            <w:r>
              <w:rPr/>
              <w:t xml:space="preserve">Документация о закупке прикреплена к данному приглашению и находятся в открытом доступе на сайте www.icetrade.by. Документация о закупке может быть предоставлена участнику по электронной почте и факсу по его письменному запросу. Срок представления документации о закупке - 1 рабочий день.</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о закупке
</w:t>
            </w:r>
            <w:br/>
            <w:r>
              <w:rPr/>
              <w:t xml:space="preserve">Документация о закупке прикреплена к данному приглашению и находятся в открытом доступе на сайте www.icetrade.by. Документация о закупке может быть предоставлена участнику по электронной почте и факсу по его письменному запросу. Срок представления документации о закупке - 1 рабочий день.</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о закупке
</w:t>
            </w:r>
            <w:br/>
            <w:r>
              <w:rPr/>
              <w:t xml:space="preserve">Документация о закупке прикреплена к данному приглашению и находятся в открытом доступе на сайте www.icetrade.by. Документация о закупке может быть предоставлена участнику по электронной почте и факсу по его письменному запросу. Срок представления документации о закупке - 1 рабочий день.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Маслосемена рапса, класс 1, урожай 2025 года</w:t>
            </w:r>
          </w:p>
        </w:tc>
        <w:tc>
          <w:tcPr>
            <w:tcW w:w="5100" w:type="dxa"/>
            <w:shd w:val="clear" w:fill="fdf5e8"/>
            <w:noWrap/>
          </w:tcPr>
          <w:p>
            <w:pPr>
              <w:ind w:left="113.47199999999999" w:right="113.47199999999999" w:firstLine="0"/>
              <w:spacing w:before="120" w:after="120"/>
            </w:pPr>
            <w:r>
              <w:rPr/>
              <w:t xml:space="preserve">50 000 т,</w:t>
            </w:r>
            <w:br/>
            <w:r>
              <w:rPr/>
              <w:t xml:space="preserve">55,876,500.00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21.07.2025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w:t>
            </w:r>
            <w:br/>
            <w:r>
              <w:rPr/>
              <w:t xml:space="preserve">Документация о закупке прикреплена к данному приглашению и находятся в открытом доступе на сайте www.icetrade.by. Документация о закупке может быть предоставлена участнику по электронной почте и факсу по его письменному запросу. Срок представления документации о закупке - 1 рабочий день.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01.11.93</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Маслосемена рапса, класс 2, урожай 2025 года</w:t>
            </w:r>
          </w:p>
        </w:tc>
        <w:tc>
          <w:tcPr>
            <w:tcW w:w="5100" w:type="dxa"/>
            <w:shd w:val="clear" w:fill="fdf5e8"/>
            <w:noWrap/>
          </w:tcPr>
          <w:p>
            <w:pPr>
              <w:ind w:left="113.47199999999999" w:right="113.47199999999999" w:firstLine="0"/>
              <w:spacing w:before="120" w:after="120"/>
            </w:pPr>
            <w:r>
              <w:rPr/>
              <w:t xml:space="preserve">10 000 т,</w:t>
            </w:r>
            <w:br/>
            <w:r>
              <w:rPr/>
              <w:t xml:space="preserve">10,845,600.00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21.07.2025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w:t>
            </w:r>
            <w:br/>
            <w:r>
              <w:rPr/>
              <w:t xml:space="preserve">Документация о закупке прикреплена к данному приглашению и находятся в открытом доступе на сайте www.icetrade.by. Документация о закупке может быть предоставлена участнику по электронной почте и факсу по его письменному запросу. Срок представления документации о закупке - 1 рабочий день.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01.11.93</w:t>
            </w:r>
          </w:p>
        </w:tc>
      </w:tr>
    </w:tbl>
    <w:p/>
    <w:p>
      <w:pPr>
        <w:ind w:left="113.47199999999999" w:right="113.47199999999999" w:firstLine="0"/>
        <w:spacing w:before="120" w:after="120"/>
      </w:pPr>
      <w:r>
        <w:rPr>
          <w:b w:val="1"/>
          <w:bCs w:val="1"/>
        </w:rPr>
        <w:t xml:space="preserve">Процедура закупки № 2025-1253854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Сельское хозяйство &gt; Сельскохозяйственная техника / оборудование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Автоматическая линия разделки, сортировки и упаковки 3000 гол/час с полным шеф-монтажом.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"Александрийское"
</w:t>
            </w:r>
            <w:br/>
            <w:r>
              <w:rPr/>
              <w:t xml:space="preserve">Республика Беларусь, Могилевская обл., аг. Александрия, 213017, ул. Оршанская, 6
</w:t>
            </w:r>
            <w:br/>
            <w:r>
              <w:rPr/>
              <w:t xml:space="preserve">  790281033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Мартюхов Дмитрий Серегеевич, + 375 445135834, zakupki@alexandriya.by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02.07.2025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участию в процедуре допускаются юридические лица независимо от форм собственности и индивидуальные предприниматели, резиденты РБ.
К участию в процедуре закупки не допускаются:
1. юридические лица и индивидуальные предприниматели, находящиеся в процессе ликвидации, реорганизации (за исключением юридического лица, к которому присоединяется другое юридическое лицо);
2. юридические лица и индивидуальные предприниматели, в отношении которых возбуждено производство по делу об экономической несостоятельности (банкротстве). Данное требование не распространяется на юридических лиц и индивидуальных предпринимателей, находящихся в процедуре экономической несостоятельности (банкротства), применяемой в целях восстановления платежеспособности (санации);
3. юридические лица и индивидуальные предприниматели при наличии неснятой или непогашенной судимости у руководителя данного юридического лица (лица, уполномоченного на заключение договора на приобретение Банком предмета закупки), а равно при наличии в отношении их возбужденного уголовного дела;
4. юридические лица и индивидуальные предприниматели, представившие недостоверную информацию о себе.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Предложение должно быть подано до 10:00 часов «15» июля 2025г. нарочным или почтой в конверте по адресу: 213017, Республика Беларусь, Могилевская обл., Шкловский р-н, аг. Александрия, ул. Оршанская, д.6., или на zakupki@alexandriya.by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Предложение должно быть подано до 10:00 часов «15» июля 2025г. нарочным или почтой в конверте по адресу: 213017, Республика Беларусь, Могилевская обл., Шкловский р-н, аг. Александрия, ул. Оршанская, д.6., или на zakupki@alexandriya.by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Автоматическая линия разделки, сортировки и упаковки 6000 гол/час с полным шеф-монтажом.</w:t>
            </w:r>
          </w:p>
        </w:tc>
        <w:tc>
          <w:tcPr>
            <w:tcW w:w="5100" w:type="dxa"/>
            <w:shd w:val="clear" w:fill="fdf5e8"/>
            <w:noWrap/>
          </w:tcPr>
          <w:p>
            <w:pPr>
              <w:ind w:left="113.47199999999999" w:right="113.47199999999999" w:firstLine="0"/>
              <w:spacing w:before="120" w:after="120"/>
            </w:pPr>
            <w:r>
              <w:rPr/>
              <w:t xml:space="preserve">1 компл.,</w:t>
            </w:r>
            <w:br/>
            <w:r>
              <w:rPr/>
              <w:t xml:space="preserve">5,500,000.00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21.07.2025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213017, Республика Беларусь, Могилевская обл., Шкловский р-н, аг. Александрия, ул. Оршанская, д.6.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28.93.17.500</w:t>
            </w:r>
          </w:p>
        </w:tc>
      </w:tr>
    </w:tbl>
    <w:p/>
    <w:p>
      <w:pPr>
        <w:ind w:left="113.47199999999999" w:right="113.47199999999999" w:firstLine="0"/>
        <w:spacing w:before="120" w:after="120"/>
      </w:pPr>
      <w:r>
        <w:rPr>
          <w:b w:val="1"/>
          <w:bCs w:val="1"/>
        </w:rPr>
        <w:t xml:space="preserve">Процедура закупки № 2025-1253893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Сельское хозяйство &gt; Сельскохозяйственная техника / оборудование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Автоматическая линия разделки, сортировки и упаковки 3000 гол/час с полным шеф-монтажом.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"Александрийское"
</w:t>
            </w:r>
            <w:br/>
            <w:r>
              <w:rPr/>
              <w:t xml:space="preserve">Республика Беларусь, Могилевская обл., аг. Александрия, 213017, ул. Оршанская, 6
</w:t>
            </w:r>
            <w:br/>
            <w:r>
              <w:rPr/>
              <w:t xml:space="preserve">  790281033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Мартюхов Дмитрий Серегеевич, + 375 445135834, zakupki@alexandriya.by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02.07.2025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участию в процедуре допускаются юридические лица независимо от форм собственности и индивидуальные предприниматели, резиденты РБ.
К участию в процедуре закупки не допускаются:
1. юридические лица и индивидуальные предприниматели, находящиеся в процессе ликвидации, реорганизации (за исключением юридического лица, к которому присоединяется другое юридическое лицо);
2. юридические лица и индивидуальные предприниматели, в отношении которых возбуждено производство по делу об экономической несостоятельности (банкротстве). Данное требование не распространяется на юридических лиц и индивидуальных предпринимателей, находящихся в процедуре экономической несостоятельности (банкротства), применяемой в целях восстановления платежеспособности (санации);
3. юридические лица и индивидуальные предприниматели при наличии неснятой или непогашенной судимости у руководителя данного юридического лица (лица, уполномоченного на заключение договора на приобретение Банком предмета закупки), а равно при наличии в отношении их возбужденного уголовного дела;
4. юридические лица и индивидуальные предприниматели, представившие недостоверную информацию о себе.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Предложение должно быть подано до 10:00 часов «15» июля 2025г. нарочным или почтой в конверте по адресу: 213017, Республика Беларусь, Могилевская обл., Шкловский р-н, аг. Александрия, ул. Оршанская, д.6., или на zakupki@alexandriya.by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Предложение должно быть подано до 10:00 часов «15» июля 2025г. нарочным или почтой в конверте по адресу: 213017, Республика Беларусь, Могилевская обл., Шкловский р-н, аг. Александрия, ул. Оршанская, д.6., или на zakupki@alexandriya.by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Автоматическая линия разделки, сортировки и упаковки 3000 гол/час с полным шеф-монтажом.</w:t>
            </w:r>
          </w:p>
        </w:tc>
        <w:tc>
          <w:tcPr>
            <w:tcW w:w="5100" w:type="dxa"/>
            <w:shd w:val="clear" w:fill="fdf5e8"/>
            <w:noWrap/>
          </w:tcPr>
          <w:p>
            <w:pPr>
              <w:ind w:left="113.47199999999999" w:right="113.47199999999999" w:firstLine="0"/>
              <w:spacing w:before="120" w:after="120"/>
            </w:pPr>
            <w:r>
              <w:rPr/>
              <w:t xml:space="preserve">1 компл.,</w:t>
            </w:r>
            <w:br/>
            <w:r>
              <w:rPr/>
              <w:t xml:space="preserve">5,500,000.00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21.07.2025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213017, Республика Беларусь, Могилевская обл., Шкловский р-н, аг. Александрия, ул. Оршанская, д.6.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28.93.17.500</w:t>
            </w:r>
          </w:p>
        </w:tc>
      </w:tr>
    </w:tbl>
    <w:p/>
    <w:p>
      <w:pPr>
        <w:ind w:left="113.47199999999999" w:right="113.47199999999999" w:firstLine="0"/>
        <w:spacing w:before="120" w:after="120"/>
      </w:pPr>
      <w:r>
        <w:rPr>
          <w:color w:val="red"/>
          <w:b w:val="1"/>
          <w:bCs w:val="1"/>
        </w:rPr>
        <w:t xml:space="preserve">ОТРАСЛЬ: СТРОИТЕЛЬСТВО / АРХИТЕКТУРА </w:t>
      </w:r>
    </w:p>
    <w:p>
      <w:pPr>
        <w:ind w:left="113.47199999999999" w:right="113.47199999999999" w:firstLine="0"/>
        <w:spacing w:before="120" w:after="120"/>
      </w:pPr>
      <w:r>
        <w:rPr>
          <w:b w:val="1"/>
          <w:bCs w:val="1"/>
        </w:rPr>
        <w:t xml:space="preserve">Процедура закупки № 2025-1253257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ЗС450 Выбор подрядчика на выполнение работ по объектам строительства: «Модернизация участка канализационной сети по пр-ту Независимости, 64 в г. Минске»; «Реконструкция участка хозяйственно-питьевого водопровода по ул. Козыревская, 4-16 в г. Минске»; «Реконструкция хозяйственно-питьевого водопровода и участка канализационной сети, расположенных в квартале улица Голубева – проспект Газеты «Звязда» - проспект Газеты «Правда» - проспект Любимова в г. Минске» в интересах  УП «Минскводоканал»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"ТЕНДЕРНЫЙ ЦЕНТР МИНГОРИСПОЛКОМА"
</w:t>
            </w:r>
            <w:br/>
            <w:r>
              <w:rPr/>
              <w:t xml:space="preserve">Республика Беларусь, г. Минск,  220005, РЕСПУБЛИКА БЕЛАРУСЬ, 220005, г.Минск, пр.Независимости, д.44, пом.8Н
</w:t>
            </w:r>
            <w:br/>
            <w:r>
              <w:rPr/>
              <w:t xml:space="preserve">  190542214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Василевская Юлия Игоревна, +375 17 224 13 79, smtender@minsk.gov.by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производственное предприятие «Минскводоканал»
</w:t>
            </w:r>
            <w:br/>
            <w:r>
              <w:rPr/>
              <w:t xml:space="preserve">220088, г. Минск, ул. Пулихова, 15, УНП100236027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Пупко А.С.
</w:t>
            </w:r>
            <w:br/>
            <w:r>
              <w:rPr/>
              <w:t xml:space="preserve">8 017 389-40-97, 8 017 389-40-87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08.07.2025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п. 3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предложение представляется участником только после заключения договора с организатором.
</w:t>
            </w:r>
            <w:b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
</w:t>
            </w:r>
            <w:br/>
            <w:r>
              <w:rPr/>
              <w:t xml:space="preserve">Для оформления договора с организатором участнику необходимо обратиться к контактному лицу организатора.</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по закупке предоставляется всем желающим без оплаты в течение 2-х рабочих дней после получения заявки секретарем комиссии по адресу: 220005, г. Минск, пр. Независимости,44, пом. 8Н, кабинет № 7. Заявки принимаются по факсу 224-16-08 или по электронной почте smtender@minsk.gov.by оформляются на бланке предприятия с указанием номера закупки, предмета закупки, адреса электронной почты участника, телефона контактного лица.</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г. Минск, пр-т Независимости, 44, пом. 8Н, приемная, в запечатанном конверте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подрядчика на выполнение работ по объектам строительства: «Модернизация участка канализационной сети по пр-ту Независимости, 64 в г. Минске»; «Реконструкция участка хозяйственно-питьевого водопровода по ул. Козыревская, 4-16 в г. Минске»; «Реконструкция хозяйственно-питьевого водопровода и участка канализационной сети, расположенных в квартале улица Голубева – проспект Газеты «Звязда» - проспект Газеты «Правда» - проспект Любимова в г. Минске» в интересах УП «Минскводоканал»</w:t>
            </w:r>
          </w:p>
        </w:tc>
        <w:tc>
          <w:tcPr>
            <w:tcW w:w="5100" w:type="dxa"/>
            <w:shd w:val="clear" w:fill="fdf5e8"/>
            <w:noWrap/>
          </w:tcPr>
          <w:p>
            <w:pPr>
              <w:ind w:left="113.47199999999999" w:right="113.47199999999999" w:firstLine="0"/>
              <w:spacing w:before="120" w:after="120"/>
            </w:pPr>
            <w:r>
              <w:rPr/>
              <w:t xml:space="preserve">3 объект(а,ов),</w:t>
            </w:r>
            <w:br/>
            <w:r>
              <w:rPr/>
              <w:t xml:space="preserve">4,872,715.00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24.07.2025 по 23.03.2026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пр-т Независимости, 64, ул. Козыревская, 4-16, в квартале улица Голубева – проспект Газеты «Звязда» - проспект Газеты «Правда» - проспект Любимова в г. Минске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42.21.12.000</w:t>
            </w:r>
          </w:p>
        </w:tc>
      </w:tr>
    </w:tbl>
    <w:p/>
    <w:p>
      <w:pPr>
        <w:ind w:left="113.47199999999999" w:right="113.47199999999999" w:firstLine="0"/>
        <w:spacing w:before="120" w:after="120"/>
      </w:pPr>
      <w:r>
        <w:rPr>
          <w:b w:val="1"/>
          <w:bCs w:val="1"/>
        </w:rPr>
        <w:t xml:space="preserve">Процедура закупки № 2025-1253011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Возведение здания специализированного для ремонта и технического обслуживания автомобилей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Закрытое акционерное общество "Амкодор-Спецсервис"
</w:t>
            </w:r>
            <w:br/>
            <w:r>
              <w:rPr/>
              <w:t xml:space="preserve">Республика Беларусь, г. Минск,  220003, ул. Брикета, 39
</w:t>
            </w:r>
            <w:br/>
            <w:r>
              <w:rPr/>
              <w:t xml:space="preserve">  100187680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Барташевич Дмитрий Михайлович +375 17 512 29 71 (8044 7137730), pam196@yandex.ru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30.06.2025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Организация, намеренная участвовать в процедуре открытого конкурса, направляет в адрес комиссии ЗАО "Амкодор-Спецсервис" письменное заявление в электронном виде с просьбой предоставить Документацию о закупке.
</w:t>
            </w:r>
            <w:br/>
            <w:r>
              <w:rPr/>
              <w:t xml:space="preserve">
</w:t>
            </w:r>
            <w:br/>
            <w:r>
              <w:rPr/>
              <w:t xml:space="preserve">Заявление составляется в произвольной форме по сути обращения, с указанием реквизитов потенциального участника и его контактов (обязательно указывается электронная почта, на которую в последующем направляется вся корреспонденция). Заявление подписывается руководителем (или уполномоченным им лицом) и направляется в адрес комиссии.
</w:t>
            </w:r>
            <w:br/>
            <w:r>
              <w:rPr/>
              <w:t xml:space="preserve">
</w:t>
            </w:r>
            <w:br/>
            <w:r>
              <w:rPr/>
              <w:t xml:space="preserve">Заявления на предоставление Документации о закупке принимаются ежедневно (кроме выходных и праздничных дней) с 08 часов 00 минут до 16 часов 30 минут по электронной почте Pam196@yandex.ru
</w:t>
            </w:r>
            <w:br/>
            <w:r>
              <w:rPr/>
              <w:t xml:space="preserve">
</w:t>
            </w:r>
            <w:br/>
            <w:r>
              <w:rPr/>
              <w:t xml:space="preserve">Документация о закупке предоставляется потенциальным участникам на безвозмездной основе в электронном виде путем направления на указанный в заявлении на участие в процедуре закупки адрес электронной почты.
</w:t>
            </w:r>
            <w:br/>
            <w:r>
              <w:rPr/>
              <w:t xml:space="preserve">
</w:t>
            </w:r>
            <w:br/>
            <w:r>
              <w:rPr/>
              <w:t xml:space="preserve">Ответственный за выдачу Документации о закупке: Барташевич Дмитрий Михайлович, тел.: 8 (044) 7137730, mail: Pam196@yandex.ru</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прилагаемым документам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генподрядной организации на строительство объекта «Возведение здания специализированного для ремонта и технического обслуживания автомобилей по ул. Брикета, 39 в г. Минске».</w:t>
            </w:r>
          </w:p>
        </w:tc>
        <w:tc>
          <w:tcPr>
            <w:tcW w:w="5100" w:type="dxa"/>
            <w:shd w:val="clear" w:fill="fdf5e8"/>
            <w:noWrap/>
          </w:tcPr>
          <w:p>
            <w:pPr>
              <w:ind w:left="113.47199999999999" w:right="113.47199999999999" w:firstLine="0"/>
              <w:spacing w:before="120" w:after="120"/>
            </w:pPr>
            <w:r>
              <w:rPr/>
              <w:t xml:space="preserve">1 объект(а,ов),</w:t>
            </w:r>
            <w:br/>
            <w:r>
              <w:rPr/>
              <w:t xml:space="preserve">7,000,000.00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 Брикета 39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w:t>
            </w:r>
          </w:p>
        </w:tc>
      </w:tr>
    </w:tbl>
    <w:p/>
    <w:p>
      <w:pPr>
        <w:ind w:left="113.47199999999999" w:right="113.47199999999999" w:firstLine="0"/>
        <w:spacing w:before="120" w:after="120"/>
      </w:pPr>
      <w:r>
        <w:rPr>
          <w:b w:val="1"/>
          <w:bCs w:val="1"/>
        </w:rPr>
        <w:t xml:space="preserve">Процедура закупки № 2025-1253750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подрядной организации для выполнения дополнительных строительно-монтажных работ на объекте:  "Реконструкция комбикормового производства на ОАО "Витебская бройлерная птицефабрика»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"Витебская бройлерная птицефабрика"
</w:t>
            </w:r>
            <w:br/>
            <w:r>
              <w:rPr/>
              <w:t xml:space="preserve">Республика Беларусь, Витебская обл., д. Тригубцы, 211312, 1 А, п/о Руба-2
</w:t>
            </w:r>
            <w:br/>
            <w:r>
              <w:rPr/>
              <w:t xml:space="preserve">  300064950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Контактное лицо – инженер по подготовке производства Веникова Татьяна Дмитриевна тел. 8 (0212) 350433.
</w:t>
            </w:r>
            <w:br/>
            <w:r>
              <w:rPr/>
              <w:t xml:space="preserve">Секретарь комиссии – ведущий специалист по закупкам Крикунова Ольга Андреевна, 8-0212-35 04-35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02.07.2025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08.07.2025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процедуры закупки может быть:
- любое юридическое лицо, в т.ч.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в соответствии с частью третьей подпункта 2.5 пункта 2 постановления Совета Министров Республики Беларусь от 15 марта 2012 г. № 229.</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Участником процедуры закупки не может быть:
- юридическое лицо, находящееся в процессе ликвидации, реорганизации (за исключением юридического лица, к которому  присоединяется другое юридическое лицо), и индивидуальный предприниматель, находящийся в стадии прекращения деятельности.
   -юридическое лицо и индивидуальный предприниматель, признанные в установленном порядке экономически несостоятельными (банкротами), за исключением  юридического лица, находящегося в процедуре санации;
- юридическое лицо, представившее недостоверную информацию о себе.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находятся в прикрепленном файле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Окончательный срок представления предложений участников: не позднее « 08  »   июля  2025 г. 15.00 по времени местонахождения Заказчика.
</w:t>
            </w:r>
            <w:br/>
            <w:r>
              <w:rPr/>
              <w:t xml:space="preserve">Предложения участников должны быть представлены по адресу: Республика Беларусь, 210014, д. Тригубцы, д.1А, ОПС Витебск -14, Витебский р-н (отдел документационного обеспечения, каб. 20).
</w:t>
            </w:r>
            <w:br/>
            <w:r>
              <w:rPr/>
              <w:t xml:space="preserve">Предложения участников должны быть представлены участниками процедуры закупки почтой таким образом, чтобы предложения поступили Заказчику до истечения окончательного срока представления предложений участников.
</w:t>
            </w:r>
            <w:br/>
            <w:r>
              <w:rPr/>
              <w:t xml:space="preserve">16.4. Предложение участника, поступившее Заказчику после истечения окончательного срока представления предложений участников, не вскрывается и возвращается представившему его участнику.
</w:t>
            </w:r>
            <w:br/>
            <w:r>
              <w:rPr/>
              <w:t xml:space="preserve"> Участник должен представить свое предложение в письменном виде в запечатанном конверте с пометкой: «На процедуру закупки выбор подрядной организации для выполнения дополнительных строительно-монтажных работ на объекте: "Реконструкция комбикормового производства на ОАО «Витебская бройлерная птицефабрика»». Класс сложности здания К-2  согласно СН3.02.07-2020. Не вскрывать до 15.00 по местному времени « 08   » июля 2025 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дополнительных строительно-монтажных работ на объекте:  &amp;quot;Реконструкция комбикормового производства на ОАО &amp;quot;Витебская бройлерная птицефабрика»</w:t>
            </w:r>
          </w:p>
        </w:tc>
        <w:tc>
          <w:tcPr>
            <w:tcW w:w="5100" w:type="dxa"/>
            <w:shd w:val="clear" w:fill="fdf5e8"/>
            <w:noWrap/>
          </w:tcPr>
          <w:p>
            <w:pPr>
              <w:ind w:left="113.47199999999999" w:right="113.47199999999999" w:firstLine="0"/>
              <w:spacing w:before="120" w:after="120"/>
            </w:pPr>
            <w:r>
              <w:rPr/>
              <w:t xml:space="preserve">1 объект(а,ов),</w:t>
            </w:r>
            <w:br/>
            <w:r>
              <w:rPr/>
              <w:t xml:space="preserve">11,024,047.47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11.07.2025 по 31.07.2025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объект строительства "Реконструкция комбикормового производства на ОАО «Витебская бройлерная птицефабрика", расположенный по адресу: Витебская обл., Витебский р-н, д. 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w:t>
            </w:r>
          </w:p>
        </w:tc>
      </w:tr>
    </w:tbl>
    <w:p/>
    <w:p>
      <w:pPr>
        <w:ind w:left="113.47199999999999" w:right="113.47199999999999" w:firstLine="0"/>
        <w:spacing w:before="120" w:after="120"/>
      </w:pPr>
      <w:r>
        <w:rPr>
          <w:b w:val="1"/>
          <w:bCs w:val="1"/>
        </w:rPr>
        <w:t xml:space="preserve">Процедура закупки № 2025-1249910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строительно-монтажных работ "Модернизация резервуарного парка темных нефтепродуктов тит. 21/3-3. Резервуар РВС-18"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Михалковский с/с,18, 247782, вблизи д. Митьки
</w:t>
            </w:r>
            <w:br/>
            <w:r>
              <w:rPr/>
              <w:t xml:space="preserve">+375 23 637 33 30
</w:t>
            </w:r>
            <w:br/>
            <w:r>
              <w:rPr/>
              <w:t xml:space="preserve"> mto@mnpz.by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Мешков Александр Александрович, тел. +375 23 637 32 90,
</w:t>
            </w:r>
            <w:br/>
            <w:r>
              <w:rPr/>
              <w:t xml:space="preserve">Турко Анна Васильевна, тел.: +375 23 637 58 44,
</w:t>
            </w:r>
            <w:br/>
            <w:r>
              <w:rPr/>
              <w:t xml:space="preserve">Клименко Светлана Валерьевна, тел.: +375 23 637 49 74,
</w:t>
            </w:r>
            <w:br/>
            <w:r>
              <w:rPr/>
              <w:t xml:space="preserve">Судибор Дмитрий Александрович, тел.: +375 23 637 58 53,
</w:t>
            </w:r>
            <w:br/>
            <w:r>
              <w:rPr/>
              <w:t xml:space="preserve">Белая Ирина Васильевна, тел.: +375 23 637 31 11 (вопросы касающиеся проекта договора).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18.06.2025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 приложения</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 приложения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работ по объекту цеха № 5 - товарно-сырьевого: 
</w:t>
            </w:r>
            <w:br/>
            <w:r>
              <w:rPr/>
              <w:t xml:space="preserve">«Модернизация резервуарного парка темных нефтепродуктов тит. 21/3-3. Резервуар РВС-18»</w:t>
            </w:r>
          </w:p>
        </w:tc>
        <w:tc>
          <w:tcPr>
            <w:tcW w:w="5100" w:type="dxa"/>
            <w:shd w:val="clear" w:fill="fdf5e8"/>
            <w:noWrap/>
          </w:tcPr>
          <w:p>
            <w:pPr>
              <w:ind w:left="113.47199999999999" w:right="113.47199999999999" w:firstLine="0"/>
              <w:spacing w:before="120" w:after="120"/>
            </w:pPr>
            <w:r>
              <w:rPr/>
              <w:t xml:space="preserve">1 компл.,</w:t>
            </w:r>
            <w:br/>
            <w:r>
              <w:rPr/>
              <w:t xml:space="preserve">5,825,345.00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приложения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43.99.50.900</w:t>
            </w:r>
          </w:p>
        </w:tc>
      </w:tr>
    </w:tbl>
    <w:p/>
    <w:p>
      <w:pPr>
        <w:ind w:left="113.47199999999999" w:right="113.47199999999999" w:firstLine="0"/>
        <w:spacing w:before="120" w:after="120"/>
      </w:pPr>
      <w:r>
        <w:rPr>
          <w:b w:val="1"/>
          <w:bCs w:val="1"/>
        </w:rPr>
        <w:t xml:space="preserve">Процедура закупки № 2025-1252813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субподрядной организации на выполнение общестроительных работ (ЛОТ №2) по объекту:  «Реконструкция цеха аммиак-4 (ГИАП)»</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Филиал Гродненское Монтажное управление ОАО "ПРОМТЕХМОНТАЖ"
</w:t>
            </w:r>
            <w:br/>
            <w:r>
              <w:rPr/>
              <w:t xml:space="preserve">Республика Беларусь, Гродненская обл., Гродно, 230003, г. Гродно, ул. Я.Коласа 1
</w:t>
            </w:r>
            <w:br/>
            <w:r>
              <w:rPr/>
              <w:t xml:space="preserve">  500157836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Боровский Руслан Вечиславович, контактный телефон: 8(029)583-56-53, gmuptm@tut.by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ОАО "ГродноАзот", г.Гродно</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Боровский Руслан Вечиславович, контактный телефон: 8(029)583-56-53, gmuptm@tut.by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30.06.2025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10.07.2025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Предусмотрено разделом 4. Документации для участия в закупке , приобщенной к настоящему приглашению</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Предусмотрено разделом 4. Документации для участия в закупке , приобщенной к настоящему приглашению</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Документация о закупке размещена на официальном сайте РУП "Национальный центр маркетинга и конъюнктуры цен" www.icetrade.by.</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Предложения от участников процедуры закупки принимаются на бумажных носителях в запечатанных конвертах посредством почтовых отправлений или доставки нарочным не позднее 13 часов 30 минут 10 июля 2025 года по адресу: Филиал Гродненское монтажное управление ОАО «ПРОМТЕХМОНТАЖ», 230003, Республика Беларусь г. Гродно, ул. Я. Коласа, д. 1.</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Предусмотрено разделом 3 Документации для участия в закупке , приобщенной к настоящему приглашению</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субподрядной организации на выполнение общестроительных работ (ЛОТ №2) по объекту:  «Реконструкция цеха аммиак-4 (ГИАП)»</w:t>
            </w:r>
          </w:p>
        </w:tc>
        <w:tc>
          <w:tcPr>
            <w:tcW w:w="5100" w:type="dxa"/>
            <w:shd w:val="clear" w:fill="fdf5e8"/>
            <w:noWrap/>
          </w:tcPr>
          <w:p>
            <w:pPr>
              <w:ind w:left="113.47199999999999" w:right="113.47199999999999" w:firstLine="0"/>
              <w:spacing w:before="120" w:after="120"/>
            </w:pPr>
            <w:r>
              <w:rPr/>
              <w:t xml:space="preserve">1 компл.,</w:t>
            </w:r>
            <w:br/>
            <w:r>
              <w:rPr/>
              <w:t xml:space="preserve">4,666,253.59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25.07.2025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Промышленная площадка ОАО «Гродно Азот» в северо-западной части территории в переделах существующего ограждения в г. Гродно по проспекту Космонавтов,100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w:t>
            </w:r>
          </w:p>
        </w:tc>
      </w:tr>
    </w:tbl>
    <w:p/>
    <w:p>
      <w:pPr>
        <w:ind w:left="113.47199999999999" w:right="113.47199999999999" w:firstLine="0"/>
        <w:spacing w:before="120" w:after="120"/>
      </w:pPr>
      <w:r>
        <w:rPr>
          <w:b w:val="1"/>
          <w:bCs w:val="1"/>
        </w:rPr>
        <w:t xml:space="preserve">Процедура закупки № 2025-1252917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субподрядной организации на выполнение общестроительных работ. МДО. (ЛОТ №3) по объекту:  «Реконструкция цеха аммиак-4 (ГИАП)»</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Филиал Гродненское Монтажное управление ОАО "ПРОМТЕХМОНТАЖ"
</w:t>
            </w:r>
            <w:br/>
            <w:r>
              <w:rPr/>
              <w:t xml:space="preserve">Республика Беларусь, Гродненская обл., Гродно, 230003, г. Гродно, ул. Я.Коласа 1
</w:t>
            </w:r>
            <w:br/>
            <w:r>
              <w:rPr/>
              <w:t xml:space="preserve">  500157836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Боровский Руслан Вечиславович, контактный телефон: 8(029)583-56-53, gmuptm@tut.by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ОАО "ГродноАзот", г.Гродно</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Боровский Руслан Вечиславович, контактный телефон: 8(029)583-56-53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30.06.2025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11.07.2025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Предусмотрено разделом 4. Документации для участия в закупке , приобщенной к настоящему приглашению</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Предусмотрено разделом 4. Документации для участия в закупке , приобщенной к настоящему приглашению</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Документация о закупке размещена на официальном сайте РУП "Национальный центр маркетинга и конъюнктуры цен" www.icetrade.by.</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Предложения от участников процедуры закупки принимаются на бумажных носителях в запечатанных конвертах посредством почтовых отправлений или доставки нарочным не позднее 13 часов 30 минут  11 июля 2025 года по адресу: Филиал Гродненское монтажное управление ОАО «ПРОМТЕХМОНТАЖ», 230003, Республика Беларусь г. Гродно, ул. Я. Коласа, д. 1.</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Предусмотрено разделом 3 Документации для участия в закупке , приобщенной к настоящему приглашению</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субподрядной организации на выполнение общестроительных работ. МДО. (ЛОТ №3) по объекту:  «Реконструкция цеха аммиак-4 (ГИАП)»</w:t>
            </w:r>
          </w:p>
        </w:tc>
        <w:tc>
          <w:tcPr>
            <w:tcW w:w="5100" w:type="dxa"/>
            <w:shd w:val="clear" w:fill="fdf5e8"/>
            <w:noWrap/>
          </w:tcPr>
          <w:p>
            <w:pPr>
              <w:ind w:left="113.47199999999999" w:right="113.47199999999999" w:firstLine="0"/>
              <w:spacing w:before="120" w:after="120"/>
            </w:pPr>
            <w:r>
              <w:rPr/>
              <w:t xml:space="preserve">1 компл.,</w:t>
            </w:r>
            <w:br/>
            <w:r>
              <w:rPr/>
              <w:t xml:space="preserve">6,232,980.48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Промышленная площадка ОАО «Гродно Азот» в северо-западной части территории в переделах существующего ограждения в г. Гродно по проспекту Космонавтов,100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w:t>
            </w:r>
          </w:p>
        </w:tc>
      </w:tr>
    </w:tbl>
    <w:p/>
    <w:p>
      <w:pPr>
        <w:ind w:left="113.47199999999999" w:right="113.47199999999999" w:firstLine="0"/>
        <w:spacing w:before="120" w:after="120"/>
      </w:pPr>
      <w:r>
        <w:rPr>
          <w:b w:val="1"/>
          <w:bCs w:val="1"/>
        </w:rPr>
        <w:t xml:space="preserve">Процедура закупки № 2025-1252814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"закупка из одного источника"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строительно-монтажных работ по объекту: «Возведение ДМБ, двух коровников и вспомогательных сооружений на территории бр. №5 ОАО «Агро-Мотоль» д.Каролин Ивановского района»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Дочернее коммунальное унитарное предприятие по капитальному строительству "УКС Ивановского района"
</w:t>
            </w:r>
            <w:br/>
            <w:r>
              <w:rPr/>
              <w:t xml:space="preserve">Республика Беларусь, Брестская обл., г. Иваново, 225793, пл. Октября, 2
</w:t>
            </w:r>
            <w:br/>
            <w:r>
              <w:rPr/>
              <w:t xml:space="preserve">  291273956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Трубей Юлия Геннадьевна, +375 16 522 8056,</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не требуется</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«Агро-Мотоль»</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Трубей Юлия Геннадьевна, +375 16 522 8056, 
</w:t>
            </w:r>
            <w:br/>
            <w:r>
              <w:rPr/>
              <w:t xml:space="preserve">Пролиско Андрей Сергеевич (по предмету закупки) +37516-52-2-80-59</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30.06.2025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01.07.2025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запросом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запросом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запросом</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 соответствии с запросом</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запросом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работ по объекту: «Возведение ДМБ, двух коровников и вспомогательных сооружений на территории бр. №5 ОАО «Агро-Мотоль» д.Каролин Ивановского района»</w:t>
            </w:r>
          </w:p>
        </w:tc>
        <w:tc>
          <w:tcPr>
            <w:tcW w:w="5100" w:type="dxa"/>
            <w:shd w:val="clear" w:fill="fdf5e8"/>
            <w:noWrap/>
          </w:tcPr>
          <w:p>
            <w:pPr>
              <w:ind w:left="113.47199999999999" w:right="113.47199999999999" w:firstLine="0"/>
              <w:spacing w:before="120" w:after="120"/>
            </w:pPr>
            <w:r>
              <w:rPr/>
              <w:t xml:space="preserve">1 ед.,</w:t>
            </w:r>
            <w:br/>
            <w:r>
              <w:rPr/>
              <w:t xml:space="preserve">9,488,533.00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14.09.2026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Ивановский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42.99.19.000</w:t>
            </w:r>
          </w:p>
        </w:tc>
      </w:tr>
    </w:tbl>
    <w:p/>
    <w:p>
      <w:pPr>
        <w:ind w:left="113.47199999999999" w:right="113.47199999999999" w:firstLine="0"/>
        <w:spacing w:before="120" w:after="120"/>
      </w:pPr>
      <w:r>
        <w:rPr>
          <w:b w:val="1"/>
          <w:bCs w:val="1"/>
        </w:rPr>
        <w:t xml:space="preserve">Процедура закупки № 2025-1253231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субподрядной  организации на выполнение работ по монтажу автоматической установки пенного пожаротушения на объекте строительства «Гомельский региональный комплекс по обращению с ТКО» (2 пусковой комплекс).</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"Гомельский домостроительный комбинат"
</w:t>
            </w:r>
            <w:br/>
            <w:r>
              <w:rPr/>
              <w:t xml:space="preserve">Республика Беларусь, Гомельская обл., г. Гомель, 246012, ул.Лазурная, 17
</w:t>
            </w:r>
            <w:br/>
            <w:r>
              <w:rPr/>
              <w:t xml:space="preserve">  400071166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Кулаго Андрей Константинович, +375 232 502247, tender@gdsk.by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11.07.2025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прилагается к данному приглашению. Информация, не указанная в Документации, предоставляется участнику по его письменному запросу.</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г.Гомель, ул.Лазурная, 17, каб.101. Порядок предоставления - в соответствии с требованиями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работ по монтажу автоматической установки пенного пожаротушения</w:t>
            </w:r>
          </w:p>
        </w:tc>
        <w:tc>
          <w:tcPr>
            <w:tcW w:w="5100" w:type="dxa"/>
            <w:shd w:val="clear" w:fill="fdf5e8"/>
            <w:noWrap/>
          </w:tcPr>
          <w:p>
            <w:pPr>
              <w:ind w:left="113.47199999999999" w:right="113.47199999999999" w:firstLine="0"/>
              <w:spacing w:before="120" w:after="120"/>
            </w:pPr>
            <w:r>
              <w:rPr/>
              <w:t xml:space="preserve">1 объект(а,ов),</w:t>
            </w:r>
            <w:br/>
            <w:r>
              <w:rPr/>
              <w:t xml:space="preserve">3,230,821.08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21.07.2025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объект строительства «Гомельский региональный комплекс по обращению с ТКО» (2 пусковой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w:t>
            </w:r>
          </w:p>
        </w:tc>
      </w:tr>
    </w:tbl>
    <w:p/>
    <w:p>
      <w:pPr>
        <w:ind w:left="113.47199999999999" w:right="113.47199999999999" w:firstLine="0"/>
        <w:spacing w:before="120" w:after="120"/>
      </w:pPr>
      <w:r>
        <w:rPr>
          <w:b w:val="1"/>
          <w:bCs w:val="1"/>
        </w:rPr>
        <w:t xml:space="preserve">Процедура закупки № 2025-1253411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на выполнение строительно-монтажных работ по объекту: «Многоквартирные жилые дома в районе ул. 40 лет Победы в д.Боровляны Минского района» 7-ая очередь строительства. Жилой дом №6 по ГП»</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дочернее унитарное предприятие "Управление капитального строительства Минского района"
</w:t>
            </w:r>
            <w:br/>
            <w:r>
              <w:rPr/>
              <w:t xml:space="preserve">Республика Беларусь, Минская обл., д. Ждановичи, 223028, ул. Парковая, 4-10
</w:t>
            </w:r>
            <w:br/>
            <w:r>
              <w:rPr/>
              <w:t xml:space="preserve">  600215044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Турасова Виктория Сергеевна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09.07.2025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Запроса ценовых предложений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законодательством, настоящей документации, за исключением: юридических лиц и индивидуальных предпринимателей:
- находящихся в процессе ликвидации, реорганизации (за исключением юридических лиц, к которым присоединяется другое юридическое лицо), или находящихся в стадии прекращения деятельности;
- признанные в установленном законодательством порядке экономически несостоятельными (банкротами), за исключением юридических лиц, находящихся в процедуре санации;
- представивших недостоверную информацию о себе;
- не представивших либо представивших неполную (неточную) информацию, касающуюся данных.</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аттестат соответствия, дающий право осуществлять деятельность по предмету заказа, выданного в случаях и порядке, установленных законодательством, если такой аттестат необходим для выполнения заказа;
- свидетельство о государственной регистрации участника;
- наличие у участника опыта в выполнении работ (услуг) сопоставимых по цене (не менее 50 процентов ориентировочной стоимости предмета закупки), договоров на выполнение работ (оказание услуг), составляющих предмет закупки, или аналогичных работ (услуг) за последние три года (подтверждается предоставлением реестра исполненных договоров о выполнении сопоставимых по цене работ (оказании услуг), составляющих предмет закупки, или аналогичных работ (услуг), исполненных участником за последние три года, содержащий в том числе сведения о заказчиках, предмете договора, сроках его исполнения и цене);
- наличие системы менеджмента качества, подтвержденной сертификатом соответствия, выданным в Национальной системе подтверждения соответствия Республики Беларусь
- подтверждение деловой репутации участника (подтверждается предоставлением положительных отзывов заказчиков о качестве и соблюдении сроков сопоставимых по цене работ (оказания услуг), составляющих предмет закупки, или аналогичных работ (услуг) за последние три года).</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После направления приглашения лица, желающие принять участие в процедуре запроса ценовых предложений, направляют заказчику обращение о своем согласии на участие в процедуре запроса ценовых предложений отправленному на электронную почту tender@uksminsk.by с пометкой «Заявление на участие в процедуре запроса ценовых предложений». Документация для переговоров, проект договора, иные необходимые документы предоставляются участнику в электронной форме не позднее 2 (двух) рабочих дней со дня обращения участника.</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Предложение для процедуры запроса ценовых предложений, оформленное согласно документации для процедуры запроса ценовых предложений, принимается с момента получения приглашения и до 12.00 «09» июля 2025 года по адресу: г. Минск, ул. Аранская. 9, этаж 3, 303 каб. Вскрытие конвертов с предложениями участников состоится «09» июля 2025 года в 14.00 по вышеуказанному адресу.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работ по объекту: «Многоквартирные жилые дома в районе ул. 40 лет Победы в д.Боровляны Минского района» 7-ая очередь строительства. Жилой дом №6 по ГП»</w:t>
            </w:r>
          </w:p>
        </w:tc>
        <w:tc>
          <w:tcPr>
            <w:tcW w:w="5100" w:type="dxa"/>
            <w:shd w:val="clear" w:fill="fdf5e8"/>
            <w:noWrap/>
          </w:tcPr>
          <w:p>
            <w:pPr>
              <w:ind w:left="113.47199999999999" w:right="113.47199999999999" w:firstLine="0"/>
              <w:spacing w:before="120" w:after="120"/>
            </w:pPr>
            <w:r>
              <w:rPr/>
              <w:t xml:space="preserve">1 ед.,</w:t>
            </w:r>
            <w:br/>
            <w:r>
              <w:rPr/>
              <w:t xml:space="preserve">7,802,888.00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21.07.2025 по 06.03.2026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Минский район, д. Боровляны, ул. 40 лет Победы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2025-1253606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по строительству 24-х квартирного жилого дома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филиал "Правда-Агро" ОАО "Агрокомбинат "Дзержинский"
</w:t>
            </w:r>
            <w:br/>
            <w:r>
              <w:rPr/>
              <w:t xml:space="preserve">Республика Беларусь, Минская обл., д.Боровики, 222725, административное здание
</w:t>
            </w:r>
            <w:br/>
            <w:r>
              <w:rPr/>
              <w:t xml:space="preserve">  601063830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Гончарова Ирина Николаевна, +375 1716 91174, +375255085893 pravda-agro@ecomleco.by , прораб Ковелько Михаил Павлович 80447300230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02.07.2025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10.07.2025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организацией в конкурсных документах в соответствии с Порядком осуществления закупок товаров (работ, услуг) открытым акционерным обществом «Агрокомбинат «Дзержинский»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п.8.3.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За недостающей информацией обращайтесь запросом на эл.почту  pravda-agro@ecomleco.by либо лично по адресу: Минская область, Дзержинский район, д. Боровики, ул. Школьная, 5. 
</w:t>
            </w:r>
            <w:br/>
            <w:r>
              <w:rPr/>
              <w:t xml:space="preserve">Юрист, специалист по закупкам, строительная служба - 801716 91174</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14.00 11.07.2025 г.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филиал «Правда-Агро» ОАО «Агрокомбинат «Дзержинский», 202157, Минская область, Дзержинский район, д. Боровики, ул. Школьная, 5, почтовым отправлением либо представителем участника, с обязательной регистрацией у секретаря конкурсной комиссии, или посредством эл. почте.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по строительству 24-х квартирного жилого дома</w:t>
            </w:r>
          </w:p>
        </w:tc>
        <w:tc>
          <w:tcPr>
            <w:tcW w:w="5100" w:type="dxa"/>
            <w:shd w:val="clear" w:fill="fdf5e8"/>
            <w:noWrap/>
          </w:tcPr>
          <w:p>
            <w:pPr>
              <w:ind w:left="113.47199999999999" w:right="113.47199999999999" w:firstLine="0"/>
              <w:spacing w:before="120" w:after="120"/>
            </w:pPr>
            <w:r>
              <w:rPr/>
              <w:t xml:space="preserve">1 раб.,</w:t>
            </w:r>
            <w:br/>
            <w:r>
              <w:rPr/>
              <w:t xml:space="preserve">5,173,650.00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31.01.2026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Дзержинский район, д. Боровики, ул. Школьная 5А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2025-1253795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на строительство объекта  «Многоквартирный жилой дом КПД в микрорайоне «Северный-2» г. Петриков, позиция №11»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"Гомельское областное управление капитального строительства"
</w:t>
            </w:r>
            <w:br/>
            <w:r>
              <w:rPr/>
              <w:t xml:space="preserve">Республика Беларусь, Гомельская обл., г. Гомель, 246050, ул. Билецкого, 7
</w:t>
            </w:r>
            <w:br/>
            <w:r>
              <w:rPr/>
              <w:t xml:space="preserve">  400074310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Болдесова Ирина Викторовна, 8 (0232) 20 68 25, obluks10@mail.gomel.by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«Беларуськалий», Республика Беларусь, 223710, Минская обл., г. Солигорск, ул.Коржа, 5, УНП 600122610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02.07.2025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11.07.2025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документов запроса ценовых предложений.</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документов запроса ценовых предложений.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документов запроса ценовых предложений.</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о закупке предоставляется потенциальным участникам в электронном виде, на основании письменной заявки (сообщения) о своем согласии на участие в процедуре закупки. Заявка (сообщение) направляется организатору по электронной почте obluks10@mail.gomel.by и должна содержать реквизиты потенциального участника (оформлена на фирменном бланке, подписана руководителем или уполномоченным лицом) с указанием адреса электронной почты. Организатор представляет потенциальному участнику документацию о закупке не позднее одного рабочего дня следующего за днем выполнения участником условий приобретения (получения) документации.</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2 971 072,02BYN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Нарочно, либо по почте: 246050 г. Гомель, ул. Билецкого, 7, Государственное предприятие «Гомельское областное УКС» (отдел закупок и материально-технического обеспечения).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на строительство объекта  «Многоквартирный жилой дом КПД в микрорайоне «Северный-2» г. Петриков, позиция №11»</w:t>
            </w:r>
          </w:p>
        </w:tc>
        <w:tc>
          <w:tcPr>
            <w:tcW w:w="5100" w:type="dxa"/>
            <w:shd w:val="clear" w:fill="fdf5e8"/>
            <w:noWrap/>
          </w:tcPr>
          <w:p>
            <w:pPr>
              <w:ind w:left="113.47199999999999" w:right="113.47199999999999" w:firstLine="0"/>
              <w:spacing w:before="120" w:after="120"/>
            </w:pPr>
            <w:r>
              <w:rPr/>
              <w:t xml:space="preserve">1 шт.,</w:t>
            </w:r>
            <w:br/>
            <w:r>
              <w:rPr/>
              <w:t xml:space="preserve">2,971,072.02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21.07.2025 по 27.10.2025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Микрорайон «Северный-2» г. Петриков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2025-1253129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Теплоэнергетические объекты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организации на поставку оборудования и выполнения  проектных работ по объекту:  «Возведение блочно-модульной котельной на производственной площадке, расположенной по адресу Могилевская обл., Климовичский район,  Гусарковский с/с, 20, 0,8 км севернее г. Климовичи»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ограниченой ответственностью "ЛМинжиниринг"
</w:t>
            </w:r>
            <w:br/>
            <w:r>
              <w:rPr/>
              <w:t xml:space="preserve">Республика Беларусь, Брестская обл., г. Барановичи, 225409, ул. Хлебная, 13/6
</w:t>
            </w:r>
            <w:br/>
            <w:r>
              <w:rPr/>
              <w:t xml:space="preserve">  291561973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Маркевич Олег Павлович, +375163642985, lmengineering@mail.ru</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0,00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ограниченной ответственностью «Климовичский молочный комбинат», Могилевская обл., Климовичский район, Гусарковсктй с/с, 20, 08 км. севернее г. Климовичи. УНП 791312042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Гудов Александр Викторович +375293253492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30.06.2025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организации на поставку оборудования и выполнения  проектных работ по объекту:  «Возведение блочно-модульной котельной на производственной площадке, расположенной по адресу Могилевская обл., Климовичский район,  Гусарковский с/с, 20, 0,8 км севернее г. Климовичи»</w:t>
            </w:r>
          </w:p>
        </w:tc>
        <w:tc>
          <w:tcPr>
            <w:tcW w:w="5100" w:type="dxa"/>
            <w:shd w:val="clear" w:fill="fdf5e8"/>
            <w:noWrap/>
          </w:tcPr>
          <w:p>
            <w:pPr>
              <w:ind w:left="113.47199999999999" w:right="113.47199999999999" w:firstLine="0"/>
              <w:spacing w:before="120" w:after="120"/>
            </w:pPr>
            <w:r>
              <w:rPr/>
              <w:t xml:space="preserve">1 раб.,</w:t>
            </w:r>
            <w:br/>
            <w:r>
              <w:rPr/>
              <w:t xml:space="preserve">4,872,000.00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71.11.22.700</w:t>
            </w:r>
          </w:p>
        </w:tc>
      </w:tr>
    </w:tbl>
    <w:p/>
    <w:p>
      <w:pPr>
        <w:ind w:left="113.47199999999999" w:right="113.47199999999999" w:firstLine="0"/>
        <w:spacing w:before="120" w:after="120"/>
      </w:pPr>
      <w:r>
        <w:rPr>
          <w:color w:val="red"/>
          <w:b w:val="1"/>
          <w:bCs w:val="1"/>
        </w:rPr>
        <w:t xml:space="preserve">ОТРАСЛЬ: СЫРЬЕ / МАТЕРИАЛЫ </w:t>
      </w:r>
    </w:p>
    <w:p>
      <w:pPr>
        <w:ind w:left="113.47199999999999" w:right="113.47199999999999" w:firstLine="0"/>
        <w:spacing w:before="120" w:after="120"/>
      </w:pPr>
      <w:r>
        <w:rPr>
          <w:b w:val="1"/>
          <w:bCs w:val="1"/>
        </w:rPr>
        <w:t xml:space="preserve">Процедура закупки № 2025-1253267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Сырье / материалы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Тримминг свиной 70/30 замороженный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"Брестский мясокомбинат"
</w:t>
            </w:r>
            <w:br/>
            <w:r>
              <w:rPr/>
              <w:t xml:space="preserve">Республика Беларусь, Брестская обл., г. Брест, 224034, ул. Писателя Смирнова, д.4
</w:t>
            </w:r>
            <w:br/>
            <w:r>
              <w:rPr/>
              <w:t xml:space="preserve">  200020262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специалист ОВЭД – Чуйко Виталия Николаевна (+375 162 27 79 37)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08.07.2025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заданию</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заданию</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вскрытие конвертов с конкурсными предложениями состоится в 12.00 08.07.2025 в актовом зале ОАО «Брестский мясокомбинат»</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участники самостоятельно скачивают конкурсную документацию с сайта http://www.icetrade.by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почтой, нарочным, в запечатанном конверте по адресу г. Брест, ул. Писателя Смирнова 4, 224 034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100 000 кг,</w:t>
            </w:r>
            <w:br/>
            <w:r>
              <w:rPr/>
              <w:t xml:space="preserve">990,000.00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100 000 кг,</w:t>
            </w:r>
            <w:br/>
            <w:r>
              <w:rPr/>
              <w:t xml:space="preserve">990,000.00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100 000 кг,</w:t>
            </w:r>
            <w:br/>
            <w:r>
              <w:rPr/>
              <w:t xml:space="preserve">990,000.00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100 000 кг,</w:t>
            </w:r>
            <w:br/>
            <w:r>
              <w:rPr/>
              <w:t xml:space="preserve">990,000.00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100 000 кг,</w:t>
            </w:r>
            <w:br/>
            <w:r>
              <w:rPr/>
              <w:t xml:space="preserve">990,000.00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100 000 кг,</w:t>
            </w:r>
            <w:br/>
            <w:r>
              <w:rPr/>
              <w:t xml:space="preserve">990,000.00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100 000 кг,</w:t>
            </w:r>
            <w:br/>
            <w:r>
              <w:rPr/>
              <w:t xml:space="preserve">990,000.00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100 000 кг,</w:t>
            </w:r>
            <w:br/>
            <w:r>
              <w:rPr/>
              <w:t xml:space="preserve">990,000.00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100 000 кг,</w:t>
            </w:r>
            <w:br/>
            <w:r>
              <w:rPr/>
              <w:t xml:space="preserve">990,000.00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100 000 кг,</w:t>
            </w:r>
            <w:br/>
            <w:r>
              <w:rPr/>
              <w:t xml:space="preserve">990,000.00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100 000 кг,</w:t>
            </w:r>
            <w:br/>
            <w:r>
              <w:rPr/>
              <w:t xml:space="preserve">990,000.00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100 000 кг,</w:t>
            </w:r>
            <w:br/>
            <w:r>
              <w:rPr/>
              <w:t xml:space="preserve">990,000.00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100 000 кг,</w:t>
            </w:r>
            <w:br/>
            <w:r>
              <w:rPr/>
              <w:t xml:space="preserve">990,000.00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100 000 кг,</w:t>
            </w:r>
            <w:br/>
            <w:r>
              <w:rPr/>
              <w:t xml:space="preserve">990,000.00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100 000 кг,</w:t>
            </w:r>
            <w:br/>
            <w:r>
              <w:rPr/>
              <w:t xml:space="preserve">990,000.00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100 000 кг,</w:t>
            </w:r>
            <w:br/>
            <w:r>
              <w:rPr/>
              <w:t xml:space="preserve">990,000.00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100 000 кг,</w:t>
            </w:r>
            <w:br/>
            <w:r>
              <w:rPr/>
              <w:t xml:space="preserve">990,000.00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100 000 кг,</w:t>
            </w:r>
            <w:br/>
            <w:r>
              <w:rPr/>
              <w:t xml:space="preserve">990,000.00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100 000 кг,</w:t>
            </w:r>
            <w:br/>
            <w:r>
              <w:rPr/>
              <w:t xml:space="preserve">990,000.00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100 000 кг,</w:t>
            </w:r>
            <w:br/>
            <w:r>
              <w:rPr/>
              <w:t xml:space="preserve">990,000.00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60 000 кг,</w:t>
            </w:r>
            <w:br/>
            <w:r>
              <w:rPr/>
              <w:t xml:space="preserve">594,000.00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60 000 кг,</w:t>
            </w:r>
            <w:br/>
            <w:r>
              <w:rPr/>
              <w:t xml:space="preserve">594,000.00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60 000 кг,</w:t>
            </w:r>
            <w:br/>
            <w:r>
              <w:rPr/>
              <w:t xml:space="preserve">594,000.00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60 000 кг,</w:t>
            </w:r>
            <w:br/>
            <w:r>
              <w:rPr/>
              <w:t xml:space="preserve">594,000.00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60 000 кг,</w:t>
            </w:r>
            <w:br/>
            <w:r>
              <w:rPr/>
              <w:t xml:space="preserve">594,000.00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60 000 кг,</w:t>
            </w:r>
            <w:br/>
            <w:r>
              <w:rPr/>
              <w:t xml:space="preserve">594,000.00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60 000 кг,</w:t>
            </w:r>
            <w:br/>
            <w:r>
              <w:rPr/>
              <w:t xml:space="preserve">594,000.00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28</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60 000 кг,</w:t>
            </w:r>
            <w:br/>
            <w:r>
              <w:rPr/>
              <w:t xml:space="preserve">594,000.00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29</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60 000 кг,</w:t>
            </w:r>
            <w:br/>
            <w:r>
              <w:rPr/>
              <w:t xml:space="preserve">594,000.00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30</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60 000 кг,</w:t>
            </w:r>
            <w:br/>
            <w:r>
              <w:rPr/>
              <w:t xml:space="preserve">594,000.00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31</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60 000 кг,</w:t>
            </w:r>
            <w:br/>
            <w:r>
              <w:rPr/>
              <w:t xml:space="preserve">594,000.00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32</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60 000 кг,</w:t>
            </w:r>
            <w:br/>
            <w:r>
              <w:rPr/>
              <w:t xml:space="preserve">594,000.00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33</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60 000 кг,</w:t>
            </w:r>
            <w:br/>
            <w:r>
              <w:rPr/>
              <w:t xml:space="preserve">594,000.00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34</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60 000 кг,</w:t>
            </w:r>
            <w:br/>
            <w:r>
              <w:rPr/>
              <w:t xml:space="preserve">594,000.00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35</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60 000 кг,</w:t>
            </w:r>
            <w:br/>
            <w:r>
              <w:rPr/>
              <w:t xml:space="preserve">594,000.00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36</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60 000 кг,</w:t>
            </w:r>
            <w:br/>
            <w:r>
              <w:rPr/>
              <w:t xml:space="preserve">594,000.00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37</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60 000 кг,</w:t>
            </w:r>
            <w:br/>
            <w:r>
              <w:rPr/>
              <w:t xml:space="preserve">594,000.00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38</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60 000 кг,</w:t>
            </w:r>
            <w:br/>
            <w:r>
              <w:rPr/>
              <w:t xml:space="preserve">594,000.00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39</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60 000 кг,</w:t>
            </w:r>
            <w:br/>
            <w:r>
              <w:rPr/>
              <w:t xml:space="preserve">594,000.00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40</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60 000 кг,</w:t>
            </w:r>
            <w:br/>
            <w:r>
              <w:rPr/>
              <w:t xml:space="preserve">594,000.00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41</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42</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43</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44</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45</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46</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47</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48</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49</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50</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51</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52</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53</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54</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55</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56</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57</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58</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59</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Тримминг свиной 70/30 замороженный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60</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61</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62</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63</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64</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65</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66</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67</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68</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69</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70</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71</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72</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73</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74</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75</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76</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77</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78</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79</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80</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bl>
    <w:p/>
    <w:p>
      <w:pPr>
        <w:ind w:left="113.47199999999999" w:right="113.47199999999999" w:firstLine="0"/>
        <w:spacing w:before="120" w:after="120"/>
      </w:pPr>
      <w:r>
        <w:rPr>
          <w:b w:val="1"/>
          <w:bCs w:val="1"/>
        </w:rPr>
        <w:t xml:space="preserve">Процедура закупки № 2025-1253545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Сырье / материалы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Жир-сырец свиной замороженный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"Брестский мясокомбинат"
</w:t>
            </w:r>
            <w:br/>
            <w:r>
              <w:rPr/>
              <w:t xml:space="preserve">Республика Беларусь, Брестская обл., г. Брест, 224034, ул. Писателя Смирнова, д.4
</w:t>
            </w:r>
            <w:br/>
            <w:r>
              <w:rPr/>
              <w:t xml:space="preserve">  200020262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специалист ОВЭД – Чуйко Виталия Николаевна (+375 162 27 79 37)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02.07.2025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09.07.2025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заданию</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заданию</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вскрытие конвертов с конкурсными предложениями состоится в 12.00 09.07.2025 в актовом зале ОАО «Брестский мясокомбинат»</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участники самостоятельно скачивают конкурсную документацию с сайта http://www.icetrade.by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почтой, нарочным, в запечатанном конверте по адресу г. Брест, ул. Писателя Смирнова 4, 224 034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Жир-сырец свиной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59,400.00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10.11.50.400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Жир-сырец свиной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59,400.00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10.11.50.400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Жир-сырец свиной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59,400.00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10.11.50.400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Жир-сырец свиной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59,400.00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10.11.50.400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Жир-сырец свиной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59,400.00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10.11.50.400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Жир-сырец свиной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59,400.00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10.11.50.400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Жир-сырец свиной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59,400.00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10.11.50.400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Жир-сырец свиной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59,400.00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10.11.50.400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Жир-сырец свиной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59,400.00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10.11.50.400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Жир-сырец свиной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59,400.00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10.11.50.400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Жир-сырец свиной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59,400.00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10.11.50.400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Жир-сырец свиной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59,400.00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10.11.50.400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Жир-сырец свиной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59,400.00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10.11.50.400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Жир-сырец свиной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59,400.00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10.11.50.400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Жир-сырец свиной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59,400.00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10.11.50.400</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Жир-сырец свиной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59,400.00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10.11.50.400</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Жир-сырец свиной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59,400.00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10.11.50.400</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Жир-сырец свиной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59,400.00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10.11.50.400</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Жир-сырец свиной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59,400.00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10.11.50.400</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Жир-сырец свиной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59,400.00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10.11.50.400</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Жир-сырец свиной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59,400.00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10.11.50.400</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Жир-сырец свиной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59,400.00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10.11.50.400</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Жир-сырец свиной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59,400.00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10.11.50.400</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Жир-сырец свиной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59,400.00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10.11.50.400</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Жир-сырец свиной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59,400.00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10.11.50.400</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Жир-сырец свиной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59,400.00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10.11.50.400</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Жир-сырец свиной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59,400.00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10.11.50.400</w:t>
            </w:r>
          </w:p>
        </w:tc>
      </w:tr>
      <w:tr>
        <w:trPr/>
        <w:tc>
          <w:tcPr>
            <w:tcW w:w="1700" w:type="dxa"/>
            <w:shd w:val="clear" w:fill="fdf5e8"/>
            <w:noWrap/>
          </w:tcPr>
          <w:p>
            <w:pPr>
              <w:ind w:left="113.47199999999999" w:right="113.47199999999999" w:firstLine="0"/>
              <w:spacing w:before="120" w:after="120"/>
            </w:pPr>
            <w:r>
              <w:rPr/>
              <w:t xml:space="preserve">28</w:t>
            </w:r>
          </w:p>
        </w:tc>
        <w:tc>
          <w:tcPr>
            <w:tcW w:w="4250" w:type="dxa"/>
            <w:shd w:val="clear" w:fill="fdf5e8"/>
            <w:noWrap/>
          </w:tcPr>
          <w:p>
            <w:pPr>
              <w:ind w:left="113.47199999999999" w:right="113.47199999999999" w:firstLine="0"/>
              <w:spacing w:before="120" w:after="120"/>
            </w:pPr>
            <w:r>
              <w:rPr/>
              <w:t xml:space="preserve">Жир-сырец свиной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59,400.00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10.11.50.400</w:t>
            </w:r>
          </w:p>
        </w:tc>
      </w:tr>
      <w:tr>
        <w:trPr/>
        <w:tc>
          <w:tcPr>
            <w:tcW w:w="1700" w:type="dxa"/>
            <w:shd w:val="clear" w:fill="fdf5e8"/>
            <w:noWrap/>
          </w:tcPr>
          <w:p>
            <w:pPr>
              <w:ind w:left="113.47199999999999" w:right="113.47199999999999" w:firstLine="0"/>
              <w:spacing w:before="120" w:after="120"/>
            </w:pPr>
            <w:r>
              <w:rPr/>
              <w:t xml:space="preserve">29</w:t>
            </w:r>
          </w:p>
        </w:tc>
        <w:tc>
          <w:tcPr>
            <w:tcW w:w="4250" w:type="dxa"/>
            <w:shd w:val="clear" w:fill="fdf5e8"/>
            <w:noWrap/>
          </w:tcPr>
          <w:p>
            <w:pPr>
              <w:ind w:left="113.47199999999999" w:right="113.47199999999999" w:firstLine="0"/>
              <w:spacing w:before="120" w:after="120"/>
            </w:pPr>
            <w:r>
              <w:rPr/>
              <w:t xml:space="preserve">Жир-сырец свиной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59,400.00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10.11.50.400</w:t>
            </w:r>
          </w:p>
        </w:tc>
      </w:tr>
      <w:tr>
        <w:trPr/>
        <w:tc>
          <w:tcPr>
            <w:tcW w:w="1700" w:type="dxa"/>
            <w:shd w:val="clear" w:fill="fdf5e8"/>
            <w:noWrap/>
          </w:tcPr>
          <w:p>
            <w:pPr>
              <w:ind w:left="113.47199999999999" w:right="113.47199999999999" w:firstLine="0"/>
              <w:spacing w:before="120" w:after="120"/>
            </w:pPr>
            <w:r>
              <w:rPr/>
              <w:t xml:space="preserve">30</w:t>
            </w:r>
          </w:p>
        </w:tc>
        <w:tc>
          <w:tcPr>
            <w:tcW w:w="4250" w:type="dxa"/>
            <w:shd w:val="clear" w:fill="fdf5e8"/>
            <w:noWrap/>
          </w:tcPr>
          <w:p>
            <w:pPr>
              <w:ind w:left="113.47199999999999" w:right="113.47199999999999" w:firstLine="0"/>
              <w:spacing w:before="120" w:after="120"/>
            </w:pPr>
            <w:r>
              <w:rPr/>
              <w:t xml:space="preserve">Жир-сырец свиной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59,400.00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10.11.50.400</w:t>
            </w:r>
          </w:p>
        </w:tc>
      </w:tr>
      <w:tr>
        <w:trPr/>
        <w:tc>
          <w:tcPr>
            <w:tcW w:w="1700" w:type="dxa"/>
            <w:shd w:val="clear" w:fill="fdf5e8"/>
            <w:noWrap/>
          </w:tcPr>
          <w:p>
            <w:pPr>
              <w:ind w:left="113.47199999999999" w:right="113.47199999999999" w:firstLine="0"/>
              <w:spacing w:before="120" w:after="120"/>
            </w:pPr>
            <w:r>
              <w:rPr/>
              <w:t xml:space="preserve">31</w:t>
            </w:r>
          </w:p>
        </w:tc>
        <w:tc>
          <w:tcPr>
            <w:tcW w:w="4250" w:type="dxa"/>
            <w:shd w:val="clear" w:fill="fdf5e8"/>
            <w:noWrap/>
          </w:tcPr>
          <w:p>
            <w:pPr>
              <w:ind w:left="113.47199999999999" w:right="113.47199999999999" w:firstLine="0"/>
              <w:spacing w:before="120" w:after="120"/>
            </w:pPr>
            <w:r>
              <w:rPr/>
              <w:t xml:space="preserve">Жир-сырец свиной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59,400.00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10.11.50.400</w:t>
            </w:r>
          </w:p>
        </w:tc>
      </w:tr>
      <w:tr>
        <w:trPr/>
        <w:tc>
          <w:tcPr>
            <w:tcW w:w="1700" w:type="dxa"/>
            <w:shd w:val="clear" w:fill="fdf5e8"/>
            <w:noWrap/>
          </w:tcPr>
          <w:p>
            <w:pPr>
              <w:ind w:left="113.47199999999999" w:right="113.47199999999999" w:firstLine="0"/>
              <w:spacing w:before="120" w:after="120"/>
            </w:pPr>
            <w:r>
              <w:rPr/>
              <w:t xml:space="preserve">32</w:t>
            </w:r>
          </w:p>
        </w:tc>
        <w:tc>
          <w:tcPr>
            <w:tcW w:w="4250" w:type="dxa"/>
            <w:shd w:val="clear" w:fill="fdf5e8"/>
            <w:noWrap/>
          </w:tcPr>
          <w:p>
            <w:pPr>
              <w:ind w:left="113.47199999999999" w:right="113.47199999999999" w:firstLine="0"/>
              <w:spacing w:before="120" w:after="120"/>
            </w:pPr>
            <w:r>
              <w:rPr/>
              <w:t xml:space="preserve">Жир-сырец свиной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59,400.00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10.11.50.400</w:t>
            </w:r>
          </w:p>
        </w:tc>
      </w:tr>
      <w:tr>
        <w:trPr/>
        <w:tc>
          <w:tcPr>
            <w:tcW w:w="1700" w:type="dxa"/>
            <w:shd w:val="clear" w:fill="fdf5e8"/>
            <w:noWrap/>
          </w:tcPr>
          <w:p>
            <w:pPr>
              <w:ind w:left="113.47199999999999" w:right="113.47199999999999" w:firstLine="0"/>
              <w:spacing w:before="120" w:after="120"/>
            </w:pPr>
            <w:r>
              <w:rPr/>
              <w:t xml:space="preserve">33</w:t>
            </w:r>
          </w:p>
        </w:tc>
        <w:tc>
          <w:tcPr>
            <w:tcW w:w="4250" w:type="dxa"/>
            <w:shd w:val="clear" w:fill="fdf5e8"/>
            <w:noWrap/>
          </w:tcPr>
          <w:p>
            <w:pPr>
              <w:ind w:left="113.47199999999999" w:right="113.47199999999999" w:firstLine="0"/>
              <w:spacing w:before="120" w:after="120"/>
            </w:pPr>
            <w:r>
              <w:rPr/>
              <w:t xml:space="preserve">Жир-сырец свиной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59,400.00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10.11.50.400</w:t>
            </w:r>
          </w:p>
        </w:tc>
      </w:tr>
      <w:tr>
        <w:trPr/>
        <w:tc>
          <w:tcPr>
            <w:tcW w:w="1700" w:type="dxa"/>
            <w:shd w:val="clear" w:fill="fdf5e8"/>
            <w:noWrap/>
          </w:tcPr>
          <w:p>
            <w:pPr>
              <w:ind w:left="113.47199999999999" w:right="113.47199999999999" w:firstLine="0"/>
              <w:spacing w:before="120" w:after="120"/>
            </w:pPr>
            <w:r>
              <w:rPr/>
              <w:t xml:space="preserve">34</w:t>
            </w:r>
          </w:p>
        </w:tc>
        <w:tc>
          <w:tcPr>
            <w:tcW w:w="4250" w:type="dxa"/>
            <w:shd w:val="clear" w:fill="fdf5e8"/>
            <w:noWrap/>
          </w:tcPr>
          <w:p>
            <w:pPr>
              <w:ind w:left="113.47199999999999" w:right="113.47199999999999" w:firstLine="0"/>
              <w:spacing w:before="120" w:after="120"/>
            </w:pPr>
            <w:r>
              <w:rPr/>
              <w:t xml:space="preserve">Жир-сырец свиной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59,400.00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10.11.50.400</w:t>
            </w:r>
          </w:p>
        </w:tc>
      </w:tr>
      <w:tr>
        <w:trPr/>
        <w:tc>
          <w:tcPr>
            <w:tcW w:w="1700" w:type="dxa"/>
            <w:shd w:val="clear" w:fill="fdf5e8"/>
            <w:noWrap/>
          </w:tcPr>
          <w:p>
            <w:pPr>
              <w:ind w:left="113.47199999999999" w:right="113.47199999999999" w:firstLine="0"/>
              <w:spacing w:before="120" w:after="120"/>
            </w:pPr>
            <w:r>
              <w:rPr/>
              <w:t xml:space="preserve">35</w:t>
            </w:r>
          </w:p>
        </w:tc>
        <w:tc>
          <w:tcPr>
            <w:tcW w:w="4250" w:type="dxa"/>
            <w:shd w:val="clear" w:fill="fdf5e8"/>
            <w:noWrap/>
          </w:tcPr>
          <w:p>
            <w:pPr>
              <w:ind w:left="113.47199999999999" w:right="113.47199999999999" w:firstLine="0"/>
              <w:spacing w:before="120" w:after="120"/>
            </w:pPr>
            <w:r>
              <w:rPr/>
              <w:t xml:space="preserve">Жир-сырец свиной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59,400.00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10.11.50.400</w:t>
            </w:r>
          </w:p>
        </w:tc>
      </w:tr>
      <w:tr>
        <w:trPr/>
        <w:tc>
          <w:tcPr>
            <w:tcW w:w="1700" w:type="dxa"/>
            <w:shd w:val="clear" w:fill="fdf5e8"/>
            <w:noWrap/>
          </w:tcPr>
          <w:p>
            <w:pPr>
              <w:ind w:left="113.47199999999999" w:right="113.47199999999999" w:firstLine="0"/>
              <w:spacing w:before="120" w:after="120"/>
            </w:pPr>
            <w:r>
              <w:rPr/>
              <w:t xml:space="preserve">36</w:t>
            </w:r>
          </w:p>
        </w:tc>
        <w:tc>
          <w:tcPr>
            <w:tcW w:w="4250" w:type="dxa"/>
            <w:shd w:val="clear" w:fill="fdf5e8"/>
            <w:noWrap/>
          </w:tcPr>
          <w:p>
            <w:pPr>
              <w:ind w:left="113.47199999999999" w:right="113.47199999999999" w:firstLine="0"/>
              <w:spacing w:before="120" w:after="120"/>
            </w:pPr>
            <w:r>
              <w:rPr/>
              <w:t xml:space="preserve">Жир-сырец свиной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59,400.00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10.11.50.400</w:t>
            </w:r>
          </w:p>
        </w:tc>
      </w:tr>
      <w:tr>
        <w:trPr/>
        <w:tc>
          <w:tcPr>
            <w:tcW w:w="1700" w:type="dxa"/>
            <w:shd w:val="clear" w:fill="fdf5e8"/>
            <w:noWrap/>
          </w:tcPr>
          <w:p>
            <w:pPr>
              <w:ind w:left="113.47199999999999" w:right="113.47199999999999" w:firstLine="0"/>
              <w:spacing w:before="120" w:after="120"/>
            </w:pPr>
            <w:r>
              <w:rPr/>
              <w:t xml:space="preserve">37</w:t>
            </w:r>
          </w:p>
        </w:tc>
        <w:tc>
          <w:tcPr>
            <w:tcW w:w="4250" w:type="dxa"/>
            <w:shd w:val="clear" w:fill="fdf5e8"/>
            <w:noWrap/>
          </w:tcPr>
          <w:p>
            <w:pPr>
              <w:ind w:left="113.47199999999999" w:right="113.47199999999999" w:firstLine="0"/>
              <w:spacing w:before="120" w:after="120"/>
            </w:pPr>
            <w:r>
              <w:rPr/>
              <w:t xml:space="preserve">Жир-сырец свиной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59,400.00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10.11.50.400</w:t>
            </w:r>
          </w:p>
        </w:tc>
      </w:tr>
      <w:tr>
        <w:trPr/>
        <w:tc>
          <w:tcPr>
            <w:tcW w:w="1700" w:type="dxa"/>
            <w:shd w:val="clear" w:fill="fdf5e8"/>
            <w:noWrap/>
          </w:tcPr>
          <w:p>
            <w:pPr>
              <w:ind w:left="113.47199999999999" w:right="113.47199999999999" w:firstLine="0"/>
              <w:spacing w:before="120" w:after="120"/>
            </w:pPr>
            <w:r>
              <w:rPr/>
              <w:t xml:space="preserve">38</w:t>
            </w:r>
          </w:p>
        </w:tc>
        <w:tc>
          <w:tcPr>
            <w:tcW w:w="4250" w:type="dxa"/>
            <w:shd w:val="clear" w:fill="fdf5e8"/>
            <w:noWrap/>
          </w:tcPr>
          <w:p>
            <w:pPr>
              <w:ind w:left="113.47199999999999" w:right="113.47199999999999" w:firstLine="0"/>
              <w:spacing w:before="120" w:after="120"/>
            </w:pPr>
            <w:r>
              <w:rPr/>
              <w:t xml:space="preserve">Жир-сырец свиной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59,400.00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10.11.50.400</w:t>
            </w:r>
          </w:p>
        </w:tc>
      </w:tr>
      <w:tr>
        <w:trPr/>
        <w:tc>
          <w:tcPr>
            <w:tcW w:w="1700" w:type="dxa"/>
            <w:shd w:val="clear" w:fill="fdf5e8"/>
            <w:noWrap/>
          </w:tcPr>
          <w:p>
            <w:pPr>
              <w:ind w:left="113.47199999999999" w:right="113.47199999999999" w:firstLine="0"/>
              <w:spacing w:before="120" w:after="120"/>
            </w:pPr>
            <w:r>
              <w:rPr/>
              <w:t xml:space="preserve">39</w:t>
            </w:r>
          </w:p>
        </w:tc>
        <w:tc>
          <w:tcPr>
            <w:tcW w:w="4250" w:type="dxa"/>
            <w:shd w:val="clear" w:fill="fdf5e8"/>
            <w:noWrap/>
          </w:tcPr>
          <w:p>
            <w:pPr>
              <w:ind w:left="113.47199999999999" w:right="113.47199999999999" w:firstLine="0"/>
              <w:spacing w:before="120" w:after="120"/>
            </w:pPr>
            <w:r>
              <w:rPr/>
              <w:t xml:space="preserve">Жир-сырец свиной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59,400.00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10.11.50.400</w:t>
            </w:r>
          </w:p>
        </w:tc>
      </w:tr>
      <w:tr>
        <w:trPr/>
        <w:tc>
          <w:tcPr>
            <w:tcW w:w="1700" w:type="dxa"/>
            <w:shd w:val="clear" w:fill="fdf5e8"/>
            <w:noWrap/>
          </w:tcPr>
          <w:p>
            <w:pPr>
              <w:ind w:left="113.47199999999999" w:right="113.47199999999999" w:firstLine="0"/>
              <w:spacing w:before="120" w:after="120"/>
            </w:pPr>
            <w:r>
              <w:rPr/>
              <w:t xml:space="preserve">40</w:t>
            </w:r>
          </w:p>
        </w:tc>
        <w:tc>
          <w:tcPr>
            <w:tcW w:w="4250" w:type="dxa"/>
            <w:shd w:val="clear" w:fill="fdf5e8"/>
            <w:noWrap/>
          </w:tcPr>
          <w:p>
            <w:pPr>
              <w:ind w:left="113.47199999999999" w:right="113.47199999999999" w:firstLine="0"/>
              <w:spacing w:before="120" w:after="120"/>
            </w:pPr>
            <w:r>
              <w:rPr/>
              <w:t xml:space="preserve">Жир-сырец свиной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59,400.00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10.11.50.400</w:t>
            </w:r>
          </w:p>
        </w:tc>
      </w:tr>
      <w:tr>
        <w:trPr/>
        <w:tc>
          <w:tcPr>
            <w:tcW w:w="1700" w:type="dxa"/>
            <w:shd w:val="clear" w:fill="fdf5e8"/>
            <w:noWrap/>
          </w:tcPr>
          <w:p>
            <w:pPr>
              <w:ind w:left="113.47199999999999" w:right="113.47199999999999" w:firstLine="0"/>
              <w:spacing w:before="120" w:after="120"/>
            </w:pPr>
            <w:r>
              <w:rPr/>
              <w:t xml:space="preserve">41</w:t>
            </w:r>
          </w:p>
        </w:tc>
        <w:tc>
          <w:tcPr>
            <w:tcW w:w="4250" w:type="dxa"/>
            <w:shd w:val="clear" w:fill="fdf5e8"/>
            <w:noWrap/>
          </w:tcPr>
          <w:p>
            <w:pPr>
              <w:ind w:left="113.47199999999999" w:right="113.47199999999999" w:firstLine="0"/>
              <w:spacing w:before="120" w:after="120"/>
            </w:pPr>
            <w:r>
              <w:rPr/>
              <w:t xml:space="preserve">Жир-сырец свиной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59,400.00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10.11.50.400</w:t>
            </w:r>
          </w:p>
        </w:tc>
      </w:tr>
      <w:tr>
        <w:trPr/>
        <w:tc>
          <w:tcPr>
            <w:tcW w:w="1700" w:type="dxa"/>
            <w:shd w:val="clear" w:fill="fdf5e8"/>
            <w:noWrap/>
          </w:tcPr>
          <w:p>
            <w:pPr>
              <w:ind w:left="113.47199999999999" w:right="113.47199999999999" w:firstLine="0"/>
              <w:spacing w:before="120" w:after="120"/>
            </w:pPr>
            <w:r>
              <w:rPr/>
              <w:t xml:space="preserve">42</w:t>
            </w:r>
          </w:p>
        </w:tc>
        <w:tc>
          <w:tcPr>
            <w:tcW w:w="4250" w:type="dxa"/>
            <w:shd w:val="clear" w:fill="fdf5e8"/>
            <w:noWrap/>
          </w:tcPr>
          <w:p>
            <w:pPr>
              <w:ind w:left="113.47199999999999" w:right="113.47199999999999" w:firstLine="0"/>
              <w:spacing w:before="120" w:after="120"/>
            </w:pPr>
            <w:r>
              <w:rPr/>
              <w:t xml:space="preserve">Жир-сырец свиной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59,400.00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Жир-сырец свиной замороженный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10.11.50.400</w:t>
            </w:r>
          </w:p>
        </w:tc>
      </w:tr>
      <w:tr>
        <w:trPr/>
        <w:tc>
          <w:tcPr>
            <w:tcW w:w="1700" w:type="dxa"/>
            <w:shd w:val="clear" w:fill="fdf5e8"/>
            <w:noWrap/>
          </w:tcPr>
          <w:p>
            <w:pPr>
              <w:ind w:left="113.47199999999999" w:right="113.47199999999999" w:firstLine="0"/>
              <w:spacing w:before="120" w:after="120"/>
            </w:pPr>
            <w:r>
              <w:rPr/>
              <w:t xml:space="preserve">43</w:t>
            </w:r>
          </w:p>
        </w:tc>
        <w:tc>
          <w:tcPr>
            <w:tcW w:w="4250" w:type="dxa"/>
            <w:shd w:val="clear" w:fill="fdf5e8"/>
            <w:noWrap/>
          </w:tcPr>
          <w:p>
            <w:pPr>
              <w:ind w:left="113.47199999999999" w:right="113.47199999999999" w:firstLine="0"/>
              <w:spacing w:before="120" w:after="120"/>
            </w:pPr>
            <w:r>
              <w:rPr/>
              <w:t xml:space="preserve">Жир-сырец свиной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59,400.00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10.11.50.400</w:t>
            </w:r>
          </w:p>
        </w:tc>
      </w:tr>
      <w:tr>
        <w:trPr/>
        <w:tc>
          <w:tcPr>
            <w:tcW w:w="1700" w:type="dxa"/>
            <w:shd w:val="clear" w:fill="fdf5e8"/>
            <w:noWrap/>
          </w:tcPr>
          <w:p>
            <w:pPr>
              <w:ind w:left="113.47199999999999" w:right="113.47199999999999" w:firstLine="0"/>
              <w:spacing w:before="120" w:after="120"/>
            </w:pPr>
            <w:r>
              <w:rPr/>
              <w:t xml:space="preserve">44</w:t>
            </w:r>
          </w:p>
        </w:tc>
        <w:tc>
          <w:tcPr>
            <w:tcW w:w="4250" w:type="dxa"/>
            <w:shd w:val="clear" w:fill="fdf5e8"/>
            <w:noWrap/>
          </w:tcPr>
          <w:p>
            <w:pPr>
              <w:ind w:left="113.47199999999999" w:right="113.47199999999999" w:firstLine="0"/>
              <w:spacing w:before="120" w:after="120"/>
            </w:pPr>
            <w:r>
              <w:rPr/>
              <w:t xml:space="preserve">Жир-сырец свиной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59,400.00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10.11.50.400</w:t>
            </w:r>
          </w:p>
        </w:tc>
      </w:tr>
      <w:tr>
        <w:trPr/>
        <w:tc>
          <w:tcPr>
            <w:tcW w:w="1700" w:type="dxa"/>
            <w:shd w:val="clear" w:fill="fdf5e8"/>
            <w:noWrap/>
          </w:tcPr>
          <w:p>
            <w:pPr>
              <w:ind w:left="113.47199999999999" w:right="113.47199999999999" w:firstLine="0"/>
              <w:spacing w:before="120" w:after="120"/>
            </w:pPr>
            <w:r>
              <w:rPr/>
              <w:t xml:space="preserve">45</w:t>
            </w:r>
          </w:p>
        </w:tc>
        <w:tc>
          <w:tcPr>
            <w:tcW w:w="4250" w:type="dxa"/>
            <w:shd w:val="clear" w:fill="fdf5e8"/>
            <w:noWrap/>
          </w:tcPr>
          <w:p>
            <w:pPr>
              <w:ind w:left="113.47199999999999" w:right="113.47199999999999" w:firstLine="0"/>
              <w:spacing w:before="120" w:after="120"/>
            </w:pPr>
            <w:r>
              <w:rPr/>
              <w:t xml:space="preserve">Жир-сырец свиной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59,400.00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10.11.50.400</w:t>
            </w:r>
          </w:p>
        </w:tc>
      </w:tr>
      <w:tr>
        <w:trPr/>
        <w:tc>
          <w:tcPr>
            <w:tcW w:w="1700" w:type="dxa"/>
            <w:shd w:val="clear" w:fill="fdf5e8"/>
            <w:noWrap/>
          </w:tcPr>
          <w:p>
            <w:pPr>
              <w:ind w:left="113.47199999999999" w:right="113.47199999999999" w:firstLine="0"/>
              <w:spacing w:before="120" w:after="120"/>
            </w:pPr>
            <w:r>
              <w:rPr/>
              <w:t xml:space="preserve">46</w:t>
            </w:r>
          </w:p>
        </w:tc>
        <w:tc>
          <w:tcPr>
            <w:tcW w:w="4250" w:type="dxa"/>
            <w:shd w:val="clear" w:fill="fdf5e8"/>
            <w:noWrap/>
          </w:tcPr>
          <w:p>
            <w:pPr>
              <w:ind w:left="113.47199999999999" w:right="113.47199999999999" w:firstLine="0"/>
              <w:spacing w:before="120" w:after="120"/>
            </w:pPr>
            <w:r>
              <w:rPr/>
              <w:t xml:space="preserve">Жир-сырец свиной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59,400.00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10.11.50.400</w:t>
            </w:r>
          </w:p>
        </w:tc>
      </w:tr>
      <w:tr>
        <w:trPr/>
        <w:tc>
          <w:tcPr>
            <w:tcW w:w="1700" w:type="dxa"/>
            <w:shd w:val="clear" w:fill="fdf5e8"/>
            <w:noWrap/>
          </w:tcPr>
          <w:p>
            <w:pPr>
              <w:ind w:left="113.47199999999999" w:right="113.47199999999999" w:firstLine="0"/>
              <w:spacing w:before="120" w:after="120"/>
            </w:pPr>
            <w:r>
              <w:rPr/>
              <w:t xml:space="preserve">47</w:t>
            </w:r>
          </w:p>
        </w:tc>
        <w:tc>
          <w:tcPr>
            <w:tcW w:w="4250" w:type="dxa"/>
            <w:shd w:val="clear" w:fill="fdf5e8"/>
            <w:noWrap/>
          </w:tcPr>
          <w:p>
            <w:pPr>
              <w:ind w:left="113.47199999999999" w:right="113.47199999999999" w:firstLine="0"/>
              <w:spacing w:before="120" w:after="120"/>
            </w:pPr>
            <w:r>
              <w:rPr/>
              <w:t xml:space="preserve">Жир-сырец свиной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59,400.00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10.11.50.400</w:t>
            </w:r>
          </w:p>
        </w:tc>
      </w:tr>
      <w:tr>
        <w:trPr/>
        <w:tc>
          <w:tcPr>
            <w:tcW w:w="1700" w:type="dxa"/>
            <w:shd w:val="clear" w:fill="fdf5e8"/>
            <w:noWrap/>
          </w:tcPr>
          <w:p>
            <w:pPr>
              <w:ind w:left="113.47199999999999" w:right="113.47199999999999" w:firstLine="0"/>
              <w:spacing w:before="120" w:after="120"/>
            </w:pPr>
            <w:r>
              <w:rPr/>
              <w:t xml:space="preserve">48</w:t>
            </w:r>
          </w:p>
        </w:tc>
        <w:tc>
          <w:tcPr>
            <w:tcW w:w="4250" w:type="dxa"/>
            <w:shd w:val="clear" w:fill="fdf5e8"/>
            <w:noWrap/>
          </w:tcPr>
          <w:p>
            <w:pPr>
              <w:ind w:left="113.47199999999999" w:right="113.47199999999999" w:firstLine="0"/>
              <w:spacing w:before="120" w:after="120"/>
            </w:pPr>
            <w:r>
              <w:rPr/>
              <w:t xml:space="preserve">Жир-сырец свиной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59,400.00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10.11.50.400</w:t>
            </w:r>
          </w:p>
        </w:tc>
      </w:tr>
      <w:tr>
        <w:trPr/>
        <w:tc>
          <w:tcPr>
            <w:tcW w:w="1700" w:type="dxa"/>
            <w:shd w:val="clear" w:fill="fdf5e8"/>
            <w:noWrap/>
          </w:tcPr>
          <w:p>
            <w:pPr>
              <w:ind w:left="113.47199999999999" w:right="113.47199999999999" w:firstLine="0"/>
              <w:spacing w:before="120" w:after="120"/>
            </w:pPr>
            <w:r>
              <w:rPr/>
              <w:t xml:space="preserve">49</w:t>
            </w:r>
          </w:p>
        </w:tc>
        <w:tc>
          <w:tcPr>
            <w:tcW w:w="4250" w:type="dxa"/>
            <w:shd w:val="clear" w:fill="fdf5e8"/>
            <w:noWrap/>
          </w:tcPr>
          <w:p>
            <w:pPr>
              <w:ind w:left="113.47199999999999" w:right="113.47199999999999" w:firstLine="0"/>
              <w:spacing w:before="120" w:after="120"/>
            </w:pPr>
            <w:r>
              <w:rPr/>
              <w:t xml:space="preserve">Жир-сырец свиной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59,400.00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10.11.50.400</w:t>
            </w:r>
          </w:p>
        </w:tc>
      </w:tr>
      <w:tr>
        <w:trPr/>
        <w:tc>
          <w:tcPr>
            <w:tcW w:w="1700" w:type="dxa"/>
            <w:shd w:val="clear" w:fill="fdf5e8"/>
            <w:noWrap/>
          </w:tcPr>
          <w:p>
            <w:pPr>
              <w:ind w:left="113.47199999999999" w:right="113.47199999999999" w:firstLine="0"/>
              <w:spacing w:before="120" w:after="120"/>
            </w:pPr>
            <w:r>
              <w:rPr/>
              <w:t xml:space="preserve">50</w:t>
            </w:r>
          </w:p>
        </w:tc>
        <w:tc>
          <w:tcPr>
            <w:tcW w:w="4250" w:type="dxa"/>
            <w:shd w:val="clear" w:fill="fdf5e8"/>
            <w:noWrap/>
          </w:tcPr>
          <w:p>
            <w:pPr>
              <w:ind w:left="113.47199999999999" w:right="113.47199999999999" w:firstLine="0"/>
              <w:spacing w:before="120" w:after="120"/>
            </w:pPr>
            <w:r>
              <w:rPr/>
              <w:t xml:space="preserve">Жир-сырец свиной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59,400.00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10.11.50.400</w:t>
            </w:r>
          </w:p>
        </w:tc>
      </w:tr>
      <w:tr>
        <w:trPr/>
        <w:tc>
          <w:tcPr>
            <w:tcW w:w="1700" w:type="dxa"/>
            <w:shd w:val="clear" w:fill="fdf5e8"/>
            <w:noWrap/>
          </w:tcPr>
          <w:p>
            <w:pPr>
              <w:ind w:left="113.47199999999999" w:right="113.47199999999999" w:firstLine="0"/>
              <w:spacing w:before="120" w:after="120"/>
            </w:pPr>
            <w:r>
              <w:rPr/>
              <w:t xml:space="preserve">51</w:t>
            </w:r>
          </w:p>
        </w:tc>
        <w:tc>
          <w:tcPr>
            <w:tcW w:w="4250" w:type="dxa"/>
            <w:shd w:val="clear" w:fill="fdf5e8"/>
            <w:noWrap/>
          </w:tcPr>
          <w:p>
            <w:pPr>
              <w:ind w:left="113.47199999999999" w:right="113.47199999999999" w:firstLine="0"/>
              <w:spacing w:before="120" w:after="120"/>
            </w:pPr>
            <w:r>
              <w:rPr/>
              <w:t xml:space="preserve">Жир-сырец свиной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59,400.00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10.11.50.400</w:t>
            </w:r>
          </w:p>
        </w:tc>
      </w:tr>
      <w:tr>
        <w:trPr/>
        <w:tc>
          <w:tcPr>
            <w:tcW w:w="1700" w:type="dxa"/>
            <w:shd w:val="clear" w:fill="fdf5e8"/>
            <w:noWrap/>
          </w:tcPr>
          <w:p>
            <w:pPr>
              <w:ind w:left="113.47199999999999" w:right="113.47199999999999" w:firstLine="0"/>
              <w:spacing w:before="120" w:after="120"/>
            </w:pPr>
            <w:r>
              <w:rPr/>
              <w:t xml:space="preserve">52</w:t>
            </w:r>
          </w:p>
        </w:tc>
        <w:tc>
          <w:tcPr>
            <w:tcW w:w="4250" w:type="dxa"/>
            <w:shd w:val="clear" w:fill="fdf5e8"/>
            <w:noWrap/>
          </w:tcPr>
          <w:p>
            <w:pPr>
              <w:ind w:left="113.47199999999999" w:right="113.47199999999999" w:firstLine="0"/>
              <w:spacing w:before="120" w:after="120"/>
            </w:pPr>
            <w:r>
              <w:rPr/>
              <w:t xml:space="preserve">Жир-сырец свиной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59,400.00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10.11.50.400</w:t>
            </w:r>
          </w:p>
        </w:tc>
      </w:tr>
      <w:tr>
        <w:trPr/>
        <w:tc>
          <w:tcPr>
            <w:tcW w:w="1700" w:type="dxa"/>
            <w:shd w:val="clear" w:fill="fdf5e8"/>
            <w:noWrap/>
          </w:tcPr>
          <w:p>
            <w:pPr>
              <w:ind w:left="113.47199999999999" w:right="113.47199999999999" w:firstLine="0"/>
              <w:spacing w:before="120" w:after="120"/>
            </w:pPr>
            <w:r>
              <w:rPr/>
              <w:t xml:space="preserve">53</w:t>
            </w:r>
          </w:p>
        </w:tc>
        <w:tc>
          <w:tcPr>
            <w:tcW w:w="4250" w:type="dxa"/>
            <w:shd w:val="clear" w:fill="fdf5e8"/>
            <w:noWrap/>
          </w:tcPr>
          <w:p>
            <w:pPr>
              <w:ind w:left="113.47199999999999" w:right="113.47199999999999" w:firstLine="0"/>
              <w:spacing w:before="120" w:after="120"/>
            </w:pPr>
            <w:r>
              <w:rPr/>
              <w:t xml:space="preserve">Жир-сырец свиной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59,400.00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10.11.50.400</w:t>
            </w:r>
          </w:p>
        </w:tc>
      </w:tr>
      <w:tr>
        <w:trPr/>
        <w:tc>
          <w:tcPr>
            <w:tcW w:w="1700" w:type="dxa"/>
            <w:shd w:val="clear" w:fill="fdf5e8"/>
            <w:noWrap/>
          </w:tcPr>
          <w:p>
            <w:pPr>
              <w:ind w:left="113.47199999999999" w:right="113.47199999999999" w:firstLine="0"/>
              <w:spacing w:before="120" w:after="120"/>
            </w:pPr>
            <w:r>
              <w:rPr/>
              <w:t xml:space="preserve">54</w:t>
            </w:r>
          </w:p>
        </w:tc>
        <w:tc>
          <w:tcPr>
            <w:tcW w:w="4250" w:type="dxa"/>
            <w:shd w:val="clear" w:fill="fdf5e8"/>
            <w:noWrap/>
          </w:tcPr>
          <w:p>
            <w:pPr>
              <w:ind w:left="113.47199999999999" w:right="113.47199999999999" w:firstLine="0"/>
              <w:spacing w:before="120" w:after="120"/>
            </w:pPr>
            <w:r>
              <w:rPr/>
              <w:t xml:space="preserve">Жир-сырец свиной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59,400.00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10.11.50.400</w:t>
            </w:r>
          </w:p>
        </w:tc>
      </w:tr>
      <w:tr>
        <w:trPr/>
        <w:tc>
          <w:tcPr>
            <w:tcW w:w="1700" w:type="dxa"/>
            <w:shd w:val="clear" w:fill="fdf5e8"/>
            <w:noWrap/>
          </w:tcPr>
          <w:p>
            <w:pPr>
              <w:ind w:left="113.47199999999999" w:right="113.47199999999999" w:firstLine="0"/>
              <w:spacing w:before="120" w:after="120"/>
            </w:pPr>
            <w:r>
              <w:rPr/>
              <w:t xml:space="preserve">55</w:t>
            </w:r>
          </w:p>
        </w:tc>
        <w:tc>
          <w:tcPr>
            <w:tcW w:w="4250" w:type="dxa"/>
            <w:shd w:val="clear" w:fill="fdf5e8"/>
            <w:noWrap/>
          </w:tcPr>
          <w:p>
            <w:pPr>
              <w:ind w:left="113.47199999999999" w:right="113.47199999999999" w:firstLine="0"/>
              <w:spacing w:before="120" w:after="120"/>
            </w:pPr>
            <w:r>
              <w:rPr/>
              <w:t xml:space="preserve">Жир-сырец свиной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59,400.00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10.11.50.400</w:t>
            </w:r>
          </w:p>
        </w:tc>
      </w:tr>
      <w:tr>
        <w:trPr/>
        <w:tc>
          <w:tcPr>
            <w:tcW w:w="1700" w:type="dxa"/>
            <w:shd w:val="clear" w:fill="fdf5e8"/>
            <w:noWrap/>
          </w:tcPr>
          <w:p>
            <w:pPr>
              <w:ind w:left="113.47199999999999" w:right="113.47199999999999" w:firstLine="0"/>
              <w:spacing w:before="120" w:after="120"/>
            </w:pPr>
            <w:r>
              <w:rPr/>
              <w:t xml:space="preserve">56</w:t>
            </w:r>
          </w:p>
        </w:tc>
        <w:tc>
          <w:tcPr>
            <w:tcW w:w="4250" w:type="dxa"/>
            <w:shd w:val="clear" w:fill="fdf5e8"/>
            <w:noWrap/>
          </w:tcPr>
          <w:p>
            <w:pPr>
              <w:ind w:left="113.47199999999999" w:right="113.47199999999999" w:firstLine="0"/>
              <w:spacing w:before="120" w:after="120"/>
            </w:pPr>
            <w:r>
              <w:rPr/>
              <w:t xml:space="preserve">Жир-сырец свиной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59,400.00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10.11.50.400</w:t>
            </w:r>
          </w:p>
        </w:tc>
      </w:tr>
      <w:tr>
        <w:trPr/>
        <w:tc>
          <w:tcPr>
            <w:tcW w:w="1700" w:type="dxa"/>
            <w:shd w:val="clear" w:fill="fdf5e8"/>
            <w:noWrap/>
          </w:tcPr>
          <w:p>
            <w:pPr>
              <w:ind w:left="113.47199999999999" w:right="113.47199999999999" w:firstLine="0"/>
              <w:spacing w:before="120" w:after="120"/>
            </w:pPr>
            <w:r>
              <w:rPr/>
              <w:t xml:space="preserve">57</w:t>
            </w:r>
          </w:p>
        </w:tc>
        <w:tc>
          <w:tcPr>
            <w:tcW w:w="4250" w:type="dxa"/>
            <w:shd w:val="clear" w:fill="fdf5e8"/>
            <w:noWrap/>
          </w:tcPr>
          <w:p>
            <w:pPr>
              <w:ind w:left="113.47199999999999" w:right="113.47199999999999" w:firstLine="0"/>
              <w:spacing w:before="120" w:after="120"/>
            </w:pPr>
            <w:r>
              <w:rPr/>
              <w:t xml:space="preserve">Жир-сырец свиной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59,400.00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10.11.50.400</w:t>
            </w:r>
          </w:p>
        </w:tc>
      </w:tr>
      <w:tr>
        <w:trPr/>
        <w:tc>
          <w:tcPr>
            <w:tcW w:w="1700" w:type="dxa"/>
            <w:shd w:val="clear" w:fill="fdf5e8"/>
            <w:noWrap/>
          </w:tcPr>
          <w:p>
            <w:pPr>
              <w:ind w:left="113.47199999999999" w:right="113.47199999999999" w:firstLine="0"/>
              <w:spacing w:before="120" w:after="120"/>
            </w:pPr>
            <w:r>
              <w:rPr/>
              <w:t xml:space="preserve">58</w:t>
            </w:r>
          </w:p>
        </w:tc>
        <w:tc>
          <w:tcPr>
            <w:tcW w:w="4250" w:type="dxa"/>
            <w:shd w:val="clear" w:fill="fdf5e8"/>
            <w:noWrap/>
          </w:tcPr>
          <w:p>
            <w:pPr>
              <w:ind w:left="113.47199999999999" w:right="113.47199999999999" w:firstLine="0"/>
              <w:spacing w:before="120" w:after="120"/>
            </w:pPr>
            <w:r>
              <w:rPr/>
              <w:t xml:space="preserve">Жир-сырец свиной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59,400.00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10.11.50.400</w:t>
            </w:r>
          </w:p>
        </w:tc>
      </w:tr>
      <w:tr>
        <w:trPr/>
        <w:tc>
          <w:tcPr>
            <w:tcW w:w="1700" w:type="dxa"/>
            <w:shd w:val="clear" w:fill="fdf5e8"/>
            <w:noWrap/>
          </w:tcPr>
          <w:p>
            <w:pPr>
              <w:ind w:left="113.47199999999999" w:right="113.47199999999999" w:firstLine="0"/>
              <w:spacing w:before="120" w:after="120"/>
            </w:pPr>
            <w:r>
              <w:rPr/>
              <w:t xml:space="preserve">59</w:t>
            </w:r>
          </w:p>
        </w:tc>
        <w:tc>
          <w:tcPr>
            <w:tcW w:w="4250" w:type="dxa"/>
            <w:shd w:val="clear" w:fill="fdf5e8"/>
            <w:noWrap/>
          </w:tcPr>
          <w:p>
            <w:pPr>
              <w:ind w:left="113.47199999999999" w:right="113.47199999999999" w:firstLine="0"/>
              <w:spacing w:before="120" w:after="120"/>
            </w:pPr>
            <w:r>
              <w:rPr/>
              <w:t xml:space="preserve">Жир-сырец свиной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59,400.00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10.11.50.400</w:t>
            </w:r>
          </w:p>
        </w:tc>
      </w:tr>
      <w:tr>
        <w:trPr/>
        <w:tc>
          <w:tcPr>
            <w:tcW w:w="1700" w:type="dxa"/>
            <w:shd w:val="clear" w:fill="fdf5e8"/>
            <w:noWrap/>
          </w:tcPr>
          <w:p>
            <w:pPr>
              <w:ind w:left="113.47199999999999" w:right="113.47199999999999" w:firstLine="0"/>
              <w:spacing w:before="120" w:after="120"/>
            </w:pPr>
            <w:r>
              <w:rPr/>
              <w:t xml:space="preserve">60</w:t>
            </w:r>
          </w:p>
        </w:tc>
        <w:tc>
          <w:tcPr>
            <w:tcW w:w="4250" w:type="dxa"/>
            <w:shd w:val="clear" w:fill="fdf5e8"/>
            <w:noWrap/>
          </w:tcPr>
          <w:p>
            <w:pPr>
              <w:ind w:left="113.47199999999999" w:right="113.47199999999999" w:firstLine="0"/>
              <w:spacing w:before="120" w:after="120"/>
            </w:pPr>
            <w:r>
              <w:rPr/>
              <w:t xml:space="preserve">Жир-сырец свиной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59,400.00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10.11.50.400</w:t>
            </w:r>
          </w:p>
        </w:tc>
      </w:tr>
      <w:tr>
        <w:trPr/>
        <w:tc>
          <w:tcPr>
            <w:tcW w:w="1700" w:type="dxa"/>
            <w:shd w:val="clear" w:fill="fdf5e8"/>
            <w:noWrap/>
          </w:tcPr>
          <w:p>
            <w:pPr>
              <w:ind w:left="113.47199999999999" w:right="113.47199999999999" w:firstLine="0"/>
              <w:spacing w:before="120" w:after="120"/>
            </w:pPr>
            <w:r>
              <w:rPr/>
              <w:t xml:space="preserve">61</w:t>
            </w:r>
          </w:p>
        </w:tc>
        <w:tc>
          <w:tcPr>
            <w:tcW w:w="4250" w:type="dxa"/>
            <w:shd w:val="clear" w:fill="fdf5e8"/>
            <w:noWrap/>
          </w:tcPr>
          <w:p>
            <w:pPr>
              <w:ind w:left="113.47199999999999" w:right="113.47199999999999" w:firstLine="0"/>
              <w:spacing w:before="120" w:after="120"/>
            </w:pPr>
            <w:r>
              <w:rPr/>
              <w:t xml:space="preserve">Жир-сырец свиной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59,400.00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10.11.50.400</w:t>
            </w:r>
          </w:p>
        </w:tc>
      </w:tr>
      <w:tr>
        <w:trPr/>
        <w:tc>
          <w:tcPr>
            <w:tcW w:w="1700" w:type="dxa"/>
            <w:shd w:val="clear" w:fill="fdf5e8"/>
            <w:noWrap/>
          </w:tcPr>
          <w:p>
            <w:pPr>
              <w:ind w:left="113.47199999999999" w:right="113.47199999999999" w:firstLine="0"/>
              <w:spacing w:before="120" w:after="120"/>
            </w:pPr>
            <w:r>
              <w:rPr/>
              <w:t xml:space="preserve">62</w:t>
            </w:r>
          </w:p>
        </w:tc>
        <w:tc>
          <w:tcPr>
            <w:tcW w:w="4250" w:type="dxa"/>
            <w:shd w:val="clear" w:fill="fdf5e8"/>
            <w:noWrap/>
          </w:tcPr>
          <w:p>
            <w:pPr>
              <w:ind w:left="113.47199999999999" w:right="113.47199999999999" w:firstLine="0"/>
              <w:spacing w:before="120" w:after="120"/>
            </w:pPr>
            <w:r>
              <w:rPr/>
              <w:t xml:space="preserve">Жир-сырец свиной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59,400.00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10.11.50.400</w:t>
            </w:r>
          </w:p>
        </w:tc>
      </w:tr>
      <w:tr>
        <w:trPr/>
        <w:tc>
          <w:tcPr>
            <w:tcW w:w="1700" w:type="dxa"/>
            <w:shd w:val="clear" w:fill="fdf5e8"/>
            <w:noWrap/>
          </w:tcPr>
          <w:p>
            <w:pPr>
              <w:ind w:left="113.47199999999999" w:right="113.47199999999999" w:firstLine="0"/>
              <w:spacing w:before="120" w:after="120"/>
            </w:pPr>
            <w:r>
              <w:rPr/>
              <w:t xml:space="preserve">63</w:t>
            </w:r>
          </w:p>
        </w:tc>
        <w:tc>
          <w:tcPr>
            <w:tcW w:w="4250" w:type="dxa"/>
            <w:shd w:val="clear" w:fill="fdf5e8"/>
            <w:noWrap/>
          </w:tcPr>
          <w:p>
            <w:pPr>
              <w:ind w:left="113.47199999999999" w:right="113.47199999999999" w:firstLine="0"/>
              <w:spacing w:before="120" w:after="120"/>
            </w:pPr>
            <w:r>
              <w:rPr/>
              <w:t xml:space="preserve">Жир-сырец свиной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59,400.00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10.11.50.400</w:t>
            </w:r>
          </w:p>
        </w:tc>
      </w:tr>
      <w:tr>
        <w:trPr/>
        <w:tc>
          <w:tcPr>
            <w:tcW w:w="1700" w:type="dxa"/>
            <w:shd w:val="clear" w:fill="fdf5e8"/>
            <w:noWrap/>
          </w:tcPr>
          <w:p>
            <w:pPr>
              <w:ind w:left="113.47199999999999" w:right="113.47199999999999" w:firstLine="0"/>
              <w:spacing w:before="120" w:after="120"/>
            </w:pPr>
            <w:r>
              <w:rPr/>
              <w:t xml:space="preserve">64</w:t>
            </w:r>
          </w:p>
        </w:tc>
        <w:tc>
          <w:tcPr>
            <w:tcW w:w="4250" w:type="dxa"/>
            <w:shd w:val="clear" w:fill="fdf5e8"/>
            <w:noWrap/>
          </w:tcPr>
          <w:p>
            <w:pPr>
              <w:ind w:left="113.47199999999999" w:right="113.47199999999999" w:firstLine="0"/>
              <w:spacing w:before="120" w:after="120"/>
            </w:pPr>
            <w:r>
              <w:rPr/>
              <w:t xml:space="preserve">Жир-сырец свиной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59,400.00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10.11.50.400</w:t>
            </w:r>
          </w:p>
        </w:tc>
      </w:tr>
      <w:tr>
        <w:trPr/>
        <w:tc>
          <w:tcPr>
            <w:tcW w:w="1700" w:type="dxa"/>
            <w:shd w:val="clear" w:fill="fdf5e8"/>
            <w:noWrap/>
          </w:tcPr>
          <w:p>
            <w:pPr>
              <w:ind w:left="113.47199999999999" w:right="113.47199999999999" w:firstLine="0"/>
              <w:spacing w:before="120" w:after="120"/>
            </w:pPr>
            <w:r>
              <w:rPr/>
              <w:t xml:space="preserve">65</w:t>
            </w:r>
          </w:p>
        </w:tc>
        <w:tc>
          <w:tcPr>
            <w:tcW w:w="4250" w:type="dxa"/>
            <w:shd w:val="clear" w:fill="fdf5e8"/>
            <w:noWrap/>
          </w:tcPr>
          <w:p>
            <w:pPr>
              <w:ind w:left="113.47199999999999" w:right="113.47199999999999" w:firstLine="0"/>
              <w:spacing w:before="120" w:after="120"/>
            </w:pPr>
            <w:r>
              <w:rPr/>
              <w:t xml:space="preserve">Жир-сырец свиной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59,400.00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10.11.50.400</w:t>
            </w:r>
          </w:p>
        </w:tc>
      </w:tr>
      <w:tr>
        <w:trPr/>
        <w:tc>
          <w:tcPr>
            <w:tcW w:w="1700" w:type="dxa"/>
            <w:shd w:val="clear" w:fill="fdf5e8"/>
            <w:noWrap/>
          </w:tcPr>
          <w:p>
            <w:pPr>
              <w:ind w:left="113.47199999999999" w:right="113.47199999999999" w:firstLine="0"/>
              <w:spacing w:before="120" w:after="120"/>
            </w:pPr>
            <w:r>
              <w:rPr/>
              <w:t xml:space="preserve">66</w:t>
            </w:r>
          </w:p>
        </w:tc>
        <w:tc>
          <w:tcPr>
            <w:tcW w:w="4250" w:type="dxa"/>
            <w:shd w:val="clear" w:fill="fdf5e8"/>
            <w:noWrap/>
          </w:tcPr>
          <w:p>
            <w:pPr>
              <w:ind w:left="113.47199999999999" w:right="113.47199999999999" w:firstLine="0"/>
              <w:spacing w:before="120" w:after="120"/>
            </w:pPr>
            <w:r>
              <w:rPr/>
              <w:t xml:space="preserve">Жир-сырец свиной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59,400.00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10.11.50.400</w:t>
            </w:r>
          </w:p>
        </w:tc>
      </w:tr>
      <w:tr>
        <w:trPr/>
        <w:tc>
          <w:tcPr>
            <w:tcW w:w="1700" w:type="dxa"/>
            <w:shd w:val="clear" w:fill="fdf5e8"/>
            <w:noWrap/>
          </w:tcPr>
          <w:p>
            <w:pPr>
              <w:ind w:left="113.47199999999999" w:right="113.47199999999999" w:firstLine="0"/>
              <w:spacing w:before="120" w:after="120"/>
            </w:pPr>
            <w:r>
              <w:rPr/>
              <w:t xml:space="preserve">67</w:t>
            </w:r>
          </w:p>
        </w:tc>
        <w:tc>
          <w:tcPr>
            <w:tcW w:w="4250" w:type="dxa"/>
            <w:shd w:val="clear" w:fill="fdf5e8"/>
            <w:noWrap/>
          </w:tcPr>
          <w:p>
            <w:pPr>
              <w:ind w:left="113.47199999999999" w:right="113.47199999999999" w:firstLine="0"/>
              <w:spacing w:before="120" w:after="120"/>
            </w:pPr>
            <w:r>
              <w:rPr/>
              <w:t xml:space="preserve">Жир-сырец свиной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59,400.00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10.11.50.400</w:t>
            </w:r>
          </w:p>
        </w:tc>
      </w:tr>
      <w:tr>
        <w:trPr/>
        <w:tc>
          <w:tcPr>
            <w:tcW w:w="1700" w:type="dxa"/>
            <w:shd w:val="clear" w:fill="fdf5e8"/>
            <w:noWrap/>
          </w:tcPr>
          <w:p>
            <w:pPr>
              <w:ind w:left="113.47199999999999" w:right="113.47199999999999" w:firstLine="0"/>
              <w:spacing w:before="120" w:after="120"/>
            </w:pPr>
            <w:r>
              <w:rPr/>
              <w:t xml:space="preserve">68</w:t>
            </w:r>
          </w:p>
        </w:tc>
        <w:tc>
          <w:tcPr>
            <w:tcW w:w="4250" w:type="dxa"/>
            <w:shd w:val="clear" w:fill="fdf5e8"/>
            <w:noWrap/>
          </w:tcPr>
          <w:p>
            <w:pPr>
              <w:ind w:left="113.47199999999999" w:right="113.47199999999999" w:firstLine="0"/>
              <w:spacing w:before="120" w:after="120"/>
            </w:pPr>
            <w:r>
              <w:rPr/>
              <w:t xml:space="preserve">Жир-сырец свиной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59,400.00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10.11.50.400</w:t>
            </w:r>
          </w:p>
        </w:tc>
      </w:tr>
      <w:tr>
        <w:trPr/>
        <w:tc>
          <w:tcPr>
            <w:tcW w:w="1700" w:type="dxa"/>
            <w:shd w:val="clear" w:fill="fdf5e8"/>
            <w:noWrap/>
          </w:tcPr>
          <w:p>
            <w:pPr>
              <w:ind w:left="113.47199999999999" w:right="113.47199999999999" w:firstLine="0"/>
              <w:spacing w:before="120" w:after="120"/>
            </w:pPr>
            <w:r>
              <w:rPr/>
              <w:t xml:space="preserve">69</w:t>
            </w:r>
          </w:p>
        </w:tc>
        <w:tc>
          <w:tcPr>
            <w:tcW w:w="4250" w:type="dxa"/>
            <w:shd w:val="clear" w:fill="fdf5e8"/>
            <w:noWrap/>
          </w:tcPr>
          <w:p>
            <w:pPr>
              <w:ind w:left="113.47199999999999" w:right="113.47199999999999" w:firstLine="0"/>
              <w:spacing w:before="120" w:after="120"/>
            </w:pPr>
            <w:r>
              <w:rPr/>
              <w:t xml:space="preserve">Жир-сырец свиной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59,400.00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10.11.50.400</w:t>
            </w:r>
          </w:p>
        </w:tc>
      </w:tr>
      <w:tr>
        <w:trPr/>
        <w:tc>
          <w:tcPr>
            <w:tcW w:w="1700" w:type="dxa"/>
            <w:shd w:val="clear" w:fill="fdf5e8"/>
            <w:noWrap/>
          </w:tcPr>
          <w:p>
            <w:pPr>
              <w:ind w:left="113.47199999999999" w:right="113.47199999999999" w:firstLine="0"/>
              <w:spacing w:before="120" w:after="120"/>
            </w:pPr>
            <w:r>
              <w:rPr/>
              <w:t xml:space="preserve">70</w:t>
            </w:r>
          </w:p>
        </w:tc>
        <w:tc>
          <w:tcPr>
            <w:tcW w:w="4250" w:type="dxa"/>
            <w:shd w:val="clear" w:fill="fdf5e8"/>
            <w:noWrap/>
          </w:tcPr>
          <w:p>
            <w:pPr>
              <w:ind w:left="113.47199999999999" w:right="113.47199999999999" w:firstLine="0"/>
              <w:spacing w:before="120" w:after="120"/>
            </w:pPr>
            <w:r>
              <w:rPr/>
              <w:t xml:space="preserve">Жир-сырец свиной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59,400.00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10.11.50.400</w:t>
            </w:r>
          </w:p>
        </w:tc>
      </w:tr>
      <w:tr>
        <w:trPr/>
        <w:tc>
          <w:tcPr>
            <w:tcW w:w="1700" w:type="dxa"/>
            <w:shd w:val="clear" w:fill="fdf5e8"/>
            <w:noWrap/>
          </w:tcPr>
          <w:p>
            <w:pPr>
              <w:ind w:left="113.47199999999999" w:right="113.47199999999999" w:firstLine="0"/>
              <w:spacing w:before="120" w:after="120"/>
            </w:pPr>
            <w:r>
              <w:rPr/>
              <w:t xml:space="preserve">71</w:t>
            </w:r>
          </w:p>
        </w:tc>
        <w:tc>
          <w:tcPr>
            <w:tcW w:w="4250" w:type="dxa"/>
            <w:shd w:val="clear" w:fill="fdf5e8"/>
            <w:noWrap/>
          </w:tcPr>
          <w:p>
            <w:pPr>
              <w:ind w:left="113.47199999999999" w:right="113.47199999999999" w:firstLine="0"/>
              <w:spacing w:before="120" w:after="120"/>
            </w:pPr>
            <w:r>
              <w:rPr/>
              <w:t xml:space="preserve">Жир-сырец свиной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59,400.00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10.11.50.400</w:t>
            </w:r>
          </w:p>
        </w:tc>
      </w:tr>
      <w:tr>
        <w:trPr/>
        <w:tc>
          <w:tcPr>
            <w:tcW w:w="1700" w:type="dxa"/>
            <w:shd w:val="clear" w:fill="fdf5e8"/>
            <w:noWrap/>
          </w:tcPr>
          <w:p>
            <w:pPr>
              <w:ind w:left="113.47199999999999" w:right="113.47199999999999" w:firstLine="0"/>
              <w:spacing w:before="120" w:after="120"/>
            </w:pPr>
            <w:r>
              <w:rPr/>
              <w:t xml:space="preserve">72</w:t>
            </w:r>
          </w:p>
        </w:tc>
        <w:tc>
          <w:tcPr>
            <w:tcW w:w="4250" w:type="dxa"/>
            <w:shd w:val="clear" w:fill="fdf5e8"/>
            <w:noWrap/>
          </w:tcPr>
          <w:p>
            <w:pPr>
              <w:ind w:left="113.47199999999999" w:right="113.47199999999999" w:firstLine="0"/>
              <w:spacing w:before="120" w:after="120"/>
            </w:pPr>
            <w:r>
              <w:rPr/>
              <w:t xml:space="preserve">Жир-сырец свиной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59,400.00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10.11.50.400</w:t>
            </w:r>
          </w:p>
        </w:tc>
      </w:tr>
      <w:tr>
        <w:trPr/>
        <w:tc>
          <w:tcPr>
            <w:tcW w:w="1700" w:type="dxa"/>
            <w:shd w:val="clear" w:fill="fdf5e8"/>
            <w:noWrap/>
          </w:tcPr>
          <w:p>
            <w:pPr>
              <w:ind w:left="113.47199999999999" w:right="113.47199999999999" w:firstLine="0"/>
              <w:spacing w:before="120" w:after="120"/>
            </w:pPr>
            <w:r>
              <w:rPr/>
              <w:t xml:space="preserve">73</w:t>
            </w:r>
          </w:p>
        </w:tc>
        <w:tc>
          <w:tcPr>
            <w:tcW w:w="4250" w:type="dxa"/>
            <w:shd w:val="clear" w:fill="fdf5e8"/>
            <w:noWrap/>
          </w:tcPr>
          <w:p>
            <w:pPr>
              <w:ind w:left="113.47199999999999" w:right="113.47199999999999" w:firstLine="0"/>
              <w:spacing w:before="120" w:after="120"/>
            </w:pPr>
            <w:r>
              <w:rPr/>
              <w:t xml:space="preserve">Жир-сырец свиной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59,400.00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10.11.50.400</w:t>
            </w:r>
          </w:p>
        </w:tc>
      </w:tr>
      <w:tr>
        <w:trPr/>
        <w:tc>
          <w:tcPr>
            <w:tcW w:w="1700" w:type="dxa"/>
            <w:shd w:val="clear" w:fill="fdf5e8"/>
            <w:noWrap/>
          </w:tcPr>
          <w:p>
            <w:pPr>
              <w:ind w:left="113.47199999999999" w:right="113.47199999999999" w:firstLine="0"/>
              <w:spacing w:before="120" w:after="120"/>
            </w:pPr>
            <w:r>
              <w:rPr/>
              <w:t xml:space="preserve">74</w:t>
            </w:r>
          </w:p>
        </w:tc>
        <w:tc>
          <w:tcPr>
            <w:tcW w:w="4250" w:type="dxa"/>
            <w:shd w:val="clear" w:fill="fdf5e8"/>
            <w:noWrap/>
          </w:tcPr>
          <w:p>
            <w:pPr>
              <w:ind w:left="113.47199999999999" w:right="113.47199999999999" w:firstLine="0"/>
              <w:spacing w:before="120" w:after="120"/>
            </w:pPr>
            <w:r>
              <w:rPr/>
              <w:t xml:space="preserve">Жир-сырец свиной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59,400.00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10.11.50.400</w:t>
            </w:r>
          </w:p>
        </w:tc>
      </w:tr>
      <w:tr>
        <w:trPr/>
        <w:tc>
          <w:tcPr>
            <w:tcW w:w="1700" w:type="dxa"/>
            <w:shd w:val="clear" w:fill="fdf5e8"/>
            <w:noWrap/>
          </w:tcPr>
          <w:p>
            <w:pPr>
              <w:ind w:left="113.47199999999999" w:right="113.47199999999999" w:firstLine="0"/>
              <w:spacing w:before="120" w:after="120"/>
            </w:pPr>
            <w:r>
              <w:rPr/>
              <w:t xml:space="preserve">75</w:t>
            </w:r>
          </w:p>
        </w:tc>
        <w:tc>
          <w:tcPr>
            <w:tcW w:w="4250" w:type="dxa"/>
            <w:shd w:val="clear" w:fill="fdf5e8"/>
            <w:noWrap/>
          </w:tcPr>
          <w:p>
            <w:pPr>
              <w:ind w:left="113.47199999999999" w:right="113.47199999999999" w:firstLine="0"/>
              <w:spacing w:before="120" w:after="120"/>
            </w:pPr>
            <w:r>
              <w:rPr/>
              <w:t xml:space="preserve">Жир-сырец свиной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59,400.00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10.11.50.400</w:t>
            </w:r>
          </w:p>
        </w:tc>
      </w:tr>
      <w:tr>
        <w:trPr/>
        <w:tc>
          <w:tcPr>
            <w:tcW w:w="1700" w:type="dxa"/>
            <w:shd w:val="clear" w:fill="fdf5e8"/>
            <w:noWrap/>
          </w:tcPr>
          <w:p>
            <w:pPr>
              <w:ind w:left="113.47199999999999" w:right="113.47199999999999" w:firstLine="0"/>
              <w:spacing w:before="120" w:after="120"/>
            </w:pPr>
            <w:r>
              <w:rPr/>
              <w:t xml:space="preserve">76</w:t>
            </w:r>
          </w:p>
        </w:tc>
        <w:tc>
          <w:tcPr>
            <w:tcW w:w="4250" w:type="dxa"/>
            <w:shd w:val="clear" w:fill="fdf5e8"/>
            <w:noWrap/>
          </w:tcPr>
          <w:p>
            <w:pPr>
              <w:ind w:left="113.47199999999999" w:right="113.47199999999999" w:firstLine="0"/>
              <w:spacing w:before="120" w:after="120"/>
            </w:pPr>
            <w:r>
              <w:rPr/>
              <w:t xml:space="preserve">Жир-сырец свиной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59,400.00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10.11.50.400</w:t>
            </w:r>
          </w:p>
        </w:tc>
      </w:tr>
      <w:tr>
        <w:trPr/>
        <w:tc>
          <w:tcPr>
            <w:tcW w:w="1700" w:type="dxa"/>
            <w:shd w:val="clear" w:fill="fdf5e8"/>
            <w:noWrap/>
          </w:tcPr>
          <w:p>
            <w:pPr>
              <w:ind w:left="113.47199999999999" w:right="113.47199999999999" w:firstLine="0"/>
              <w:spacing w:before="120" w:after="120"/>
            </w:pPr>
            <w:r>
              <w:rPr/>
              <w:t xml:space="preserve">77</w:t>
            </w:r>
          </w:p>
        </w:tc>
        <w:tc>
          <w:tcPr>
            <w:tcW w:w="4250" w:type="dxa"/>
            <w:shd w:val="clear" w:fill="fdf5e8"/>
            <w:noWrap/>
          </w:tcPr>
          <w:p>
            <w:pPr>
              <w:ind w:left="113.47199999999999" w:right="113.47199999999999" w:firstLine="0"/>
              <w:spacing w:before="120" w:after="120"/>
            </w:pPr>
            <w:r>
              <w:rPr/>
              <w:t xml:space="preserve">Жир-сырец свиной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59,400.00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10.11.50.400</w:t>
            </w:r>
          </w:p>
        </w:tc>
      </w:tr>
      <w:tr>
        <w:trPr/>
        <w:tc>
          <w:tcPr>
            <w:tcW w:w="1700" w:type="dxa"/>
            <w:shd w:val="clear" w:fill="fdf5e8"/>
            <w:noWrap/>
          </w:tcPr>
          <w:p>
            <w:pPr>
              <w:ind w:left="113.47199999999999" w:right="113.47199999999999" w:firstLine="0"/>
              <w:spacing w:before="120" w:after="120"/>
            </w:pPr>
            <w:r>
              <w:rPr/>
              <w:t xml:space="preserve">78</w:t>
            </w:r>
          </w:p>
        </w:tc>
        <w:tc>
          <w:tcPr>
            <w:tcW w:w="4250" w:type="dxa"/>
            <w:shd w:val="clear" w:fill="fdf5e8"/>
            <w:noWrap/>
          </w:tcPr>
          <w:p>
            <w:pPr>
              <w:ind w:left="113.47199999999999" w:right="113.47199999999999" w:firstLine="0"/>
              <w:spacing w:before="120" w:after="120"/>
            </w:pPr>
            <w:r>
              <w:rPr/>
              <w:t xml:space="preserve">Жир-сырец свиной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59,400.00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10.11.50.400</w:t>
            </w:r>
          </w:p>
        </w:tc>
      </w:tr>
      <w:tr>
        <w:trPr/>
        <w:tc>
          <w:tcPr>
            <w:tcW w:w="1700" w:type="dxa"/>
            <w:shd w:val="clear" w:fill="fdf5e8"/>
            <w:noWrap/>
          </w:tcPr>
          <w:p>
            <w:pPr>
              <w:ind w:left="113.47199999999999" w:right="113.47199999999999" w:firstLine="0"/>
              <w:spacing w:before="120" w:after="120"/>
            </w:pPr>
            <w:r>
              <w:rPr/>
              <w:t xml:space="preserve">79</w:t>
            </w:r>
          </w:p>
        </w:tc>
        <w:tc>
          <w:tcPr>
            <w:tcW w:w="4250" w:type="dxa"/>
            <w:shd w:val="clear" w:fill="fdf5e8"/>
            <w:noWrap/>
          </w:tcPr>
          <w:p>
            <w:pPr>
              <w:ind w:left="113.47199999999999" w:right="113.47199999999999" w:firstLine="0"/>
              <w:spacing w:before="120" w:after="120"/>
            </w:pPr>
            <w:r>
              <w:rPr/>
              <w:t xml:space="preserve">Жир-сырец свиной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59,400.00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10.11.50.400</w:t>
            </w:r>
          </w:p>
        </w:tc>
      </w:tr>
      <w:tr>
        <w:trPr/>
        <w:tc>
          <w:tcPr>
            <w:tcW w:w="1700" w:type="dxa"/>
            <w:shd w:val="clear" w:fill="fdf5e8"/>
            <w:noWrap/>
          </w:tcPr>
          <w:p>
            <w:pPr>
              <w:ind w:left="113.47199999999999" w:right="113.47199999999999" w:firstLine="0"/>
              <w:spacing w:before="120" w:after="120"/>
            </w:pPr>
            <w:r>
              <w:rPr/>
              <w:t xml:space="preserve">80</w:t>
            </w:r>
          </w:p>
        </w:tc>
        <w:tc>
          <w:tcPr>
            <w:tcW w:w="4250" w:type="dxa"/>
            <w:shd w:val="clear" w:fill="fdf5e8"/>
            <w:noWrap/>
          </w:tcPr>
          <w:p>
            <w:pPr>
              <w:ind w:left="113.47199999999999" w:right="113.47199999999999" w:firstLine="0"/>
              <w:spacing w:before="120" w:after="120"/>
            </w:pPr>
            <w:r>
              <w:rPr/>
              <w:t xml:space="preserve">Жир-сырец свиной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59,400.00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10.11.50.400</w:t>
            </w:r>
          </w:p>
        </w:tc>
      </w:tr>
    </w:tbl>
    <w:p/>
    <w:p>
      <w:pPr>
        <w:ind w:left="113.47199999999999" w:right="113.47199999999999" w:firstLine="0"/>
        <w:spacing w:before="120" w:after="120"/>
      </w:pPr>
      <w:r>
        <w:rPr>
          <w:b w:val="1"/>
          <w:bCs w:val="1"/>
        </w:rPr>
        <w:t xml:space="preserve">Процедура закупки № 2025-1253913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Сырье / материалы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Шпик свиной хребтовой замороженный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"Брестский мясокомбинат"
</w:t>
            </w:r>
            <w:br/>
            <w:r>
              <w:rPr/>
              <w:t xml:space="preserve">Республика Беларусь, Брестская обл., г. Брест, 224034, ул. Писателя Смирнова, д.4
</w:t>
            </w:r>
            <w:br/>
            <w:r>
              <w:rPr/>
              <w:t xml:space="preserve">  200020262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Филанович Ирина Николаевна, 8 (0162) 27-78-21, jurist@mkbrest.by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04.07.2025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11.07.2025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заданию</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заданию</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вскрытие конвертов с конкурсными предложениями состоится в 12.00 11.07.2025 в актовом зале ОАО «Брестский мясокомбинат»</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участники самостоятельно скачивают конкурсную документацию с сайта http://www.icetrade.by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почтой, нарочным, в запечатанном конверте по адресу г. Брест, ул. Писателя Смирнова 4, 224 034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Шпик свиной хребтовой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103,400.00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Шпик свиной хребтовой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103,400.00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Шпик свиной хребтовой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103,400.00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Шпик свиной хребтовой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103,400.00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Шпик свиной хребтовой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103,400.00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Шпик свиной хребтовой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103,400.00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Шпик свиной хребтовой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103,400.00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Шпик свиной хребтовой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103,400.00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Шпик свиной хребтовой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103,400.00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Шпик свиной хребтовой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103,400.00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Шпик свиной хребтовой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103,400.00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Шпик свиной хребтовой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103,400.00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Шпик свиной хребтовой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103,400.00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Шпик свиной хребтовой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103,400.00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Шпик свиной хребтовой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103,400.00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Шпик свиной хребтовой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103,400.00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Шпик свиной хребтовой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103,400.00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Шпик свиной хребтовой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103,400.00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Шпик свиной хребтовой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103,400.00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Шпик свиной хребтовой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103,400.00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Шпик свиной хребтовой замороженный</w:t>
            </w:r>
          </w:p>
        </w:tc>
        <w:tc>
          <w:tcPr>
            <w:tcW w:w="5100" w:type="dxa"/>
            <w:shd w:val="clear" w:fill="fdf5e8"/>
            <w:noWrap/>
          </w:tcPr>
          <w:p>
            <w:pPr>
              <w:ind w:left="113.47199999999999" w:right="113.47199999999999" w:firstLine="0"/>
              <w:spacing w:before="120" w:after="120"/>
            </w:pPr>
            <w:r>
              <w:rPr/>
              <w:t xml:space="preserve">10 000 кг,</w:t>
            </w:r>
            <w:br/>
            <w:r>
              <w:rPr/>
              <w:t xml:space="preserve">51,700.00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Шпик свиной хребтовой замороженный</w:t>
            </w:r>
          </w:p>
        </w:tc>
        <w:tc>
          <w:tcPr>
            <w:tcW w:w="5100" w:type="dxa"/>
            <w:shd w:val="clear" w:fill="fdf5e8"/>
            <w:noWrap/>
          </w:tcPr>
          <w:p>
            <w:pPr>
              <w:ind w:left="113.47199999999999" w:right="113.47199999999999" w:firstLine="0"/>
              <w:spacing w:before="120" w:after="120"/>
            </w:pPr>
            <w:r>
              <w:rPr/>
              <w:t xml:space="preserve">10 000 кг,</w:t>
            </w:r>
            <w:br/>
            <w:r>
              <w:rPr/>
              <w:t xml:space="preserve">51,700.00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Шпик свиной хребтовой замороженный</w:t>
            </w:r>
          </w:p>
        </w:tc>
        <w:tc>
          <w:tcPr>
            <w:tcW w:w="5100" w:type="dxa"/>
            <w:shd w:val="clear" w:fill="fdf5e8"/>
            <w:noWrap/>
          </w:tcPr>
          <w:p>
            <w:pPr>
              <w:ind w:left="113.47199999999999" w:right="113.47199999999999" w:firstLine="0"/>
              <w:spacing w:before="120" w:after="120"/>
            </w:pPr>
            <w:r>
              <w:rPr/>
              <w:t xml:space="preserve">10 000 кг,</w:t>
            </w:r>
            <w:br/>
            <w:r>
              <w:rPr/>
              <w:t xml:space="preserve">51,700.00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Шпик свиной хребтовой замороженный</w:t>
            </w:r>
          </w:p>
        </w:tc>
        <w:tc>
          <w:tcPr>
            <w:tcW w:w="5100" w:type="dxa"/>
            <w:shd w:val="clear" w:fill="fdf5e8"/>
            <w:noWrap/>
          </w:tcPr>
          <w:p>
            <w:pPr>
              <w:ind w:left="113.47199999999999" w:right="113.47199999999999" w:firstLine="0"/>
              <w:spacing w:before="120" w:after="120"/>
            </w:pPr>
            <w:r>
              <w:rPr/>
              <w:t xml:space="preserve">10 000 кг,</w:t>
            </w:r>
            <w:br/>
            <w:r>
              <w:rPr/>
              <w:t xml:space="preserve">51,700.00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Шпик свиной хребтовой замороженный</w:t>
            </w:r>
          </w:p>
        </w:tc>
        <w:tc>
          <w:tcPr>
            <w:tcW w:w="5100" w:type="dxa"/>
            <w:shd w:val="clear" w:fill="fdf5e8"/>
            <w:noWrap/>
          </w:tcPr>
          <w:p>
            <w:pPr>
              <w:ind w:left="113.47199999999999" w:right="113.47199999999999" w:firstLine="0"/>
              <w:spacing w:before="120" w:after="120"/>
            </w:pPr>
            <w:r>
              <w:rPr/>
              <w:t xml:space="preserve">10 000 кг,</w:t>
            </w:r>
            <w:br/>
            <w:r>
              <w:rPr/>
              <w:t xml:space="preserve">51,700.00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Шпик свиной хребтовой замороженный</w:t>
            </w:r>
          </w:p>
        </w:tc>
        <w:tc>
          <w:tcPr>
            <w:tcW w:w="5100" w:type="dxa"/>
            <w:shd w:val="clear" w:fill="fdf5e8"/>
            <w:noWrap/>
          </w:tcPr>
          <w:p>
            <w:pPr>
              <w:ind w:left="113.47199999999999" w:right="113.47199999999999" w:firstLine="0"/>
              <w:spacing w:before="120" w:after="120"/>
            </w:pPr>
            <w:r>
              <w:rPr/>
              <w:t xml:space="preserve">10 000 кг,</w:t>
            </w:r>
            <w:br/>
            <w:r>
              <w:rPr/>
              <w:t xml:space="preserve">51,700.00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Шпик свиной хребтовой замороженный</w:t>
            </w:r>
          </w:p>
        </w:tc>
        <w:tc>
          <w:tcPr>
            <w:tcW w:w="5100" w:type="dxa"/>
            <w:shd w:val="clear" w:fill="fdf5e8"/>
            <w:noWrap/>
          </w:tcPr>
          <w:p>
            <w:pPr>
              <w:ind w:left="113.47199999999999" w:right="113.47199999999999" w:firstLine="0"/>
              <w:spacing w:before="120" w:after="120"/>
            </w:pPr>
            <w:r>
              <w:rPr/>
              <w:t xml:space="preserve">10 000 кг,</w:t>
            </w:r>
            <w:br/>
            <w:r>
              <w:rPr/>
              <w:t xml:space="preserve">51,700.00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28</w:t>
            </w:r>
          </w:p>
        </w:tc>
        <w:tc>
          <w:tcPr>
            <w:tcW w:w="4250" w:type="dxa"/>
            <w:shd w:val="clear" w:fill="fdf5e8"/>
            <w:noWrap/>
          </w:tcPr>
          <w:p>
            <w:pPr>
              <w:ind w:left="113.47199999999999" w:right="113.47199999999999" w:firstLine="0"/>
              <w:spacing w:before="120" w:after="120"/>
            </w:pPr>
            <w:r>
              <w:rPr/>
              <w:t xml:space="preserve">Шпик свиной хребтовой замороженный</w:t>
            </w:r>
          </w:p>
        </w:tc>
        <w:tc>
          <w:tcPr>
            <w:tcW w:w="5100" w:type="dxa"/>
            <w:shd w:val="clear" w:fill="fdf5e8"/>
            <w:noWrap/>
          </w:tcPr>
          <w:p>
            <w:pPr>
              <w:ind w:left="113.47199999999999" w:right="113.47199999999999" w:firstLine="0"/>
              <w:spacing w:before="120" w:after="120"/>
            </w:pPr>
            <w:r>
              <w:rPr/>
              <w:t xml:space="preserve">10 000 кг,</w:t>
            </w:r>
            <w:br/>
            <w:r>
              <w:rPr/>
              <w:t xml:space="preserve">51,700.00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29</w:t>
            </w:r>
          </w:p>
        </w:tc>
        <w:tc>
          <w:tcPr>
            <w:tcW w:w="4250" w:type="dxa"/>
            <w:shd w:val="clear" w:fill="fdf5e8"/>
            <w:noWrap/>
          </w:tcPr>
          <w:p>
            <w:pPr>
              <w:ind w:left="113.47199999999999" w:right="113.47199999999999" w:firstLine="0"/>
              <w:spacing w:before="120" w:after="120"/>
            </w:pPr>
            <w:r>
              <w:rPr/>
              <w:t xml:space="preserve">Шпик свиной хребтовой замороженный</w:t>
            </w:r>
          </w:p>
        </w:tc>
        <w:tc>
          <w:tcPr>
            <w:tcW w:w="5100" w:type="dxa"/>
            <w:shd w:val="clear" w:fill="fdf5e8"/>
            <w:noWrap/>
          </w:tcPr>
          <w:p>
            <w:pPr>
              <w:ind w:left="113.47199999999999" w:right="113.47199999999999" w:firstLine="0"/>
              <w:spacing w:before="120" w:after="120"/>
            </w:pPr>
            <w:r>
              <w:rPr/>
              <w:t xml:space="preserve">10 000 кг,</w:t>
            </w:r>
            <w:br/>
            <w:r>
              <w:rPr/>
              <w:t xml:space="preserve">51,700.00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30</w:t>
            </w:r>
          </w:p>
        </w:tc>
        <w:tc>
          <w:tcPr>
            <w:tcW w:w="4250" w:type="dxa"/>
            <w:shd w:val="clear" w:fill="fdf5e8"/>
            <w:noWrap/>
          </w:tcPr>
          <w:p>
            <w:pPr>
              <w:ind w:left="113.47199999999999" w:right="113.47199999999999" w:firstLine="0"/>
              <w:spacing w:before="120" w:after="120"/>
            </w:pPr>
            <w:r>
              <w:rPr/>
              <w:t xml:space="preserve">Шпик свиной хребтовой замороженный</w:t>
            </w:r>
          </w:p>
        </w:tc>
        <w:tc>
          <w:tcPr>
            <w:tcW w:w="5100" w:type="dxa"/>
            <w:shd w:val="clear" w:fill="fdf5e8"/>
            <w:noWrap/>
          </w:tcPr>
          <w:p>
            <w:pPr>
              <w:ind w:left="113.47199999999999" w:right="113.47199999999999" w:firstLine="0"/>
              <w:spacing w:before="120" w:after="120"/>
            </w:pPr>
            <w:r>
              <w:rPr/>
              <w:t xml:space="preserve">10 000 кг,</w:t>
            </w:r>
            <w:br/>
            <w:r>
              <w:rPr/>
              <w:t xml:space="preserve">51,700.00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31</w:t>
            </w:r>
          </w:p>
        </w:tc>
        <w:tc>
          <w:tcPr>
            <w:tcW w:w="4250" w:type="dxa"/>
            <w:shd w:val="clear" w:fill="fdf5e8"/>
            <w:noWrap/>
          </w:tcPr>
          <w:p>
            <w:pPr>
              <w:ind w:left="113.47199999999999" w:right="113.47199999999999" w:firstLine="0"/>
              <w:spacing w:before="120" w:after="120"/>
            </w:pPr>
            <w:r>
              <w:rPr/>
              <w:t xml:space="preserve">Шпик свиной хребтовой замороженный</w:t>
            </w:r>
          </w:p>
        </w:tc>
        <w:tc>
          <w:tcPr>
            <w:tcW w:w="5100" w:type="dxa"/>
            <w:shd w:val="clear" w:fill="fdf5e8"/>
            <w:noWrap/>
          </w:tcPr>
          <w:p>
            <w:pPr>
              <w:ind w:left="113.47199999999999" w:right="113.47199999999999" w:firstLine="0"/>
              <w:spacing w:before="120" w:after="120"/>
            </w:pPr>
            <w:r>
              <w:rPr/>
              <w:t xml:space="preserve">10 000 кг,</w:t>
            </w:r>
            <w:br/>
            <w:r>
              <w:rPr/>
              <w:t xml:space="preserve">51,700.00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32</w:t>
            </w:r>
          </w:p>
        </w:tc>
        <w:tc>
          <w:tcPr>
            <w:tcW w:w="4250" w:type="dxa"/>
            <w:shd w:val="clear" w:fill="fdf5e8"/>
            <w:noWrap/>
          </w:tcPr>
          <w:p>
            <w:pPr>
              <w:ind w:left="113.47199999999999" w:right="113.47199999999999" w:firstLine="0"/>
              <w:spacing w:before="120" w:after="120"/>
            </w:pPr>
            <w:r>
              <w:rPr/>
              <w:t xml:space="preserve">Шпик свиной хребтовой замороженный</w:t>
            </w:r>
          </w:p>
        </w:tc>
        <w:tc>
          <w:tcPr>
            <w:tcW w:w="5100" w:type="dxa"/>
            <w:shd w:val="clear" w:fill="fdf5e8"/>
            <w:noWrap/>
          </w:tcPr>
          <w:p>
            <w:pPr>
              <w:ind w:left="113.47199999999999" w:right="113.47199999999999" w:firstLine="0"/>
              <w:spacing w:before="120" w:after="120"/>
            </w:pPr>
            <w:r>
              <w:rPr/>
              <w:t xml:space="preserve">10 000 кг,</w:t>
            </w:r>
            <w:br/>
            <w:r>
              <w:rPr/>
              <w:t xml:space="preserve">51,700.00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33</w:t>
            </w:r>
          </w:p>
        </w:tc>
        <w:tc>
          <w:tcPr>
            <w:tcW w:w="4250" w:type="dxa"/>
            <w:shd w:val="clear" w:fill="fdf5e8"/>
            <w:noWrap/>
          </w:tcPr>
          <w:p>
            <w:pPr>
              <w:ind w:left="113.47199999999999" w:right="113.47199999999999" w:firstLine="0"/>
              <w:spacing w:before="120" w:after="120"/>
            </w:pPr>
            <w:r>
              <w:rPr/>
              <w:t xml:space="preserve">Шпик свиной хребтовой замороженный</w:t>
            </w:r>
          </w:p>
        </w:tc>
        <w:tc>
          <w:tcPr>
            <w:tcW w:w="5100" w:type="dxa"/>
            <w:shd w:val="clear" w:fill="fdf5e8"/>
            <w:noWrap/>
          </w:tcPr>
          <w:p>
            <w:pPr>
              <w:ind w:left="113.47199999999999" w:right="113.47199999999999" w:firstLine="0"/>
              <w:spacing w:before="120" w:after="120"/>
            </w:pPr>
            <w:r>
              <w:rPr/>
              <w:t xml:space="preserve">10 000 кг,</w:t>
            </w:r>
            <w:br/>
            <w:r>
              <w:rPr/>
              <w:t xml:space="preserve">51,700.00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34</w:t>
            </w:r>
          </w:p>
        </w:tc>
        <w:tc>
          <w:tcPr>
            <w:tcW w:w="4250" w:type="dxa"/>
            <w:shd w:val="clear" w:fill="fdf5e8"/>
            <w:noWrap/>
          </w:tcPr>
          <w:p>
            <w:pPr>
              <w:ind w:left="113.47199999999999" w:right="113.47199999999999" w:firstLine="0"/>
              <w:spacing w:before="120" w:after="120"/>
            </w:pPr>
            <w:r>
              <w:rPr/>
              <w:t xml:space="preserve">Шпик свиной хребтовой замороженный</w:t>
            </w:r>
          </w:p>
        </w:tc>
        <w:tc>
          <w:tcPr>
            <w:tcW w:w="5100" w:type="dxa"/>
            <w:shd w:val="clear" w:fill="fdf5e8"/>
            <w:noWrap/>
          </w:tcPr>
          <w:p>
            <w:pPr>
              <w:ind w:left="113.47199999999999" w:right="113.47199999999999" w:firstLine="0"/>
              <w:spacing w:before="120" w:after="120"/>
            </w:pPr>
            <w:r>
              <w:rPr/>
              <w:t xml:space="preserve">10 000 кг,</w:t>
            </w:r>
            <w:br/>
            <w:r>
              <w:rPr/>
              <w:t xml:space="preserve">51,700.00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35</w:t>
            </w:r>
          </w:p>
        </w:tc>
        <w:tc>
          <w:tcPr>
            <w:tcW w:w="4250" w:type="dxa"/>
            <w:shd w:val="clear" w:fill="fdf5e8"/>
            <w:noWrap/>
          </w:tcPr>
          <w:p>
            <w:pPr>
              <w:ind w:left="113.47199999999999" w:right="113.47199999999999" w:firstLine="0"/>
              <w:spacing w:before="120" w:after="120"/>
            </w:pPr>
            <w:r>
              <w:rPr/>
              <w:t xml:space="preserve">Шпик свиной хребтовой замороженный</w:t>
            </w:r>
          </w:p>
        </w:tc>
        <w:tc>
          <w:tcPr>
            <w:tcW w:w="5100" w:type="dxa"/>
            <w:shd w:val="clear" w:fill="fdf5e8"/>
            <w:noWrap/>
          </w:tcPr>
          <w:p>
            <w:pPr>
              <w:ind w:left="113.47199999999999" w:right="113.47199999999999" w:firstLine="0"/>
              <w:spacing w:before="120" w:after="120"/>
            </w:pPr>
            <w:r>
              <w:rPr/>
              <w:t xml:space="preserve">10 000 кг,</w:t>
            </w:r>
            <w:br/>
            <w:r>
              <w:rPr/>
              <w:t xml:space="preserve">51,700.00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36</w:t>
            </w:r>
          </w:p>
        </w:tc>
        <w:tc>
          <w:tcPr>
            <w:tcW w:w="4250" w:type="dxa"/>
            <w:shd w:val="clear" w:fill="fdf5e8"/>
            <w:noWrap/>
          </w:tcPr>
          <w:p>
            <w:pPr>
              <w:ind w:left="113.47199999999999" w:right="113.47199999999999" w:firstLine="0"/>
              <w:spacing w:before="120" w:after="120"/>
            </w:pPr>
            <w:r>
              <w:rPr/>
              <w:t xml:space="preserve">Шпик свиной хребтовой замороженный</w:t>
            </w:r>
          </w:p>
        </w:tc>
        <w:tc>
          <w:tcPr>
            <w:tcW w:w="5100" w:type="dxa"/>
            <w:shd w:val="clear" w:fill="fdf5e8"/>
            <w:noWrap/>
          </w:tcPr>
          <w:p>
            <w:pPr>
              <w:ind w:left="113.47199999999999" w:right="113.47199999999999" w:firstLine="0"/>
              <w:spacing w:before="120" w:after="120"/>
            </w:pPr>
            <w:r>
              <w:rPr/>
              <w:t xml:space="preserve">10 000 кг,</w:t>
            </w:r>
            <w:br/>
            <w:r>
              <w:rPr/>
              <w:t xml:space="preserve">51,700.00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37</w:t>
            </w:r>
          </w:p>
        </w:tc>
        <w:tc>
          <w:tcPr>
            <w:tcW w:w="4250" w:type="dxa"/>
            <w:shd w:val="clear" w:fill="fdf5e8"/>
            <w:noWrap/>
          </w:tcPr>
          <w:p>
            <w:pPr>
              <w:ind w:left="113.47199999999999" w:right="113.47199999999999" w:firstLine="0"/>
              <w:spacing w:before="120" w:after="120"/>
            </w:pPr>
            <w:r>
              <w:rPr/>
              <w:t xml:space="preserve">Шпик свиной хребтовой замороженный</w:t>
            </w:r>
          </w:p>
        </w:tc>
        <w:tc>
          <w:tcPr>
            <w:tcW w:w="5100" w:type="dxa"/>
            <w:shd w:val="clear" w:fill="fdf5e8"/>
            <w:noWrap/>
          </w:tcPr>
          <w:p>
            <w:pPr>
              <w:ind w:left="113.47199999999999" w:right="113.47199999999999" w:firstLine="0"/>
              <w:spacing w:before="120" w:after="120"/>
            </w:pPr>
            <w:r>
              <w:rPr/>
              <w:t xml:space="preserve">10 000 кг,</w:t>
            </w:r>
            <w:br/>
            <w:r>
              <w:rPr/>
              <w:t xml:space="preserve">51,700.00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38</w:t>
            </w:r>
          </w:p>
        </w:tc>
        <w:tc>
          <w:tcPr>
            <w:tcW w:w="4250" w:type="dxa"/>
            <w:shd w:val="clear" w:fill="fdf5e8"/>
            <w:noWrap/>
          </w:tcPr>
          <w:p>
            <w:pPr>
              <w:ind w:left="113.47199999999999" w:right="113.47199999999999" w:firstLine="0"/>
              <w:spacing w:before="120" w:after="120"/>
            </w:pPr>
            <w:r>
              <w:rPr/>
              <w:t xml:space="preserve">Шпик свиной хребтовой замороженный</w:t>
            </w:r>
          </w:p>
        </w:tc>
        <w:tc>
          <w:tcPr>
            <w:tcW w:w="5100" w:type="dxa"/>
            <w:shd w:val="clear" w:fill="fdf5e8"/>
            <w:noWrap/>
          </w:tcPr>
          <w:p>
            <w:pPr>
              <w:ind w:left="113.47199999999999" w:right="113.47199999999999" w:firstLine="0"/>
              <w:spacing w:before="120" w:after="120"/>
            </w:pPr>
            <w:r>
              <w:rPr/>
              <w:t xml:space="preserve">10 000 кг,</w:t>
            </w:r>
            <w:br/>
            <w:r>
              <w:rPr/>
              <w:t xml:space="preserve">51,700.00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39</w:t>
            </w:r>
          </w:p>
        </w:tc>
        <w:tc>
          <w:tcPr>
            <w:tcW w:w="4250" w:type="dxa"/>
            <w:shd w:val="clear" w:fill="fdf5e8"/>
            <w:noWrap/>
          </w:tcPr>
          <w:p>
            <w:pPr>
              <w:ind w:left="113.47199999999999" w:right="113.47199999999999" w:firstLine="0"/>
              <w:spacing w:before="120" w:after="120"/>
            </w:pPr>
            <w:r>
              <w:rPr/>
              <w:t xml:space="preserve">Шпик свиной хребтовой замороженный</w:t>
            </w:r>
          </w:p>
        </w:tc>
        <w:tc>
          <w:tcPr>
            <w:tcW w:w="5100" w:type="dxa"/>
            <w:shd w:val="clear" w:fill="fdf5e8"/>
            <w:noWrap/>
          </w:tcPr>
          <w:p>
            <w:pPr>
              <w:ind w:left="113.47199999999999" w:right="113.47199999999999" w:firstLine="0"/>
              <w:spacing w:before="120" w:after="120"/>
            </w:pPr>
            <w:r>
              <w:rPr/>
              <w:t xml:space="preserve">10 000 кг,</w:t>
            </w:r>
            <w:br/>
            <w:r>
              <w:rPr/>
              <w:t xml:space="preserve">51,700.00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40</w:t>
            </w:r>
          </w:p>
        </w:tc>
        <w:tc>
          <w:tcPr>
            <w:tcW w:w="4250" w:type="dxa"/>
            <w:shd w:val="clear" w:fill="fdf5e8"/>
            <w:noWrap/>
          </w:tcPr>
          <w:p>
            <w:pPr>
              <w:ind w:left="113.47199999999999" w:right="113.47199999999999" w:firstLine="0"/>
              <w:spacing w:before="120" w:after="120"/>
            </w:pPr>
            <w:r>
              <w:rPr/>
              <w:t xml:space="preserve">Шпик свиной хребтовой замороженный</w:t>
            </w:r>
          </w:p>
        </w:tc>
        <w:tc>
          <w:tcPr>
            <w:tcW w:w="5100" w:type="dxa"/>
            <w:shd w:val="clear" w:fill="fdf5e8"/>
            <w:noWrap/>
          </w:tcPr>
          <w:p>
            <w:pPr>
              <w:ind w:left="113.47199999999999" w:right="113.47199999999999" w:firstLine="0"/>
              <w:spacing w:before="120" w:after="120"/>
            </w:pPr>
            <w:r>
              <w:rPr/>
              <w:t xml:space="preserve">10 000 кг,</w:t>
            </w:r>
            <w:br/>
            <w:r>
              <w:rPr/>
              <w:t xml:space="preserve">51,700.00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bl>
    <w:p/>
    <w:p>
      <w:pPr>
        <w:ind w:left="113.47199999999999" w:right="113.47199999999999" w:firstLine="0"/>
        <w:spacing w:before="120" w:after="120"/>
      </w:pPr>
      <w:r>
        <w:rPr>
          <w:b w:val="1"/>
          <w:bCs w:val="1"/>
        </w:rPr>
        <w:t xml:space="preserve">Процедура закупки № 2025-1253921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Сырье / материалы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Шейная часть свиная без кости замороженная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"Брестский мясокомбинат"
</w:t>
            </w:r>
            <w:br/>
            <w:r>
              <w:rPr/>
              <w:t xml:space="preserve">Республика Беларусь, Брестская обл., г. Брест, 224034, ул. Писателя Смирнова, д.4
</w:t>
            </w:r>
            <w:br/>
            <w:r>
              <w:rPr/>
              <w:t xml:space="preserve">  200020262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специалист ОВЭД – Чуйко Виталия Николаевна (+375 162 27 79 37).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04.07.2025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заданию</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заданию</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вскрытие конвертов с конкурсными предложениями состоится в 12.00 14.07.2025 в актовом зале ОАО «Брестский мясокомбинат»</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участники самостоятельно скачивают конкурсную документацию с сайта http://www.icetrade.by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почтой, нарочным, в запечатанном конверте по адресу г. Брест, ул. Писателя Смирнова 4, 224 034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Шейная часть свиная без кости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264,000.00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10.11.32.910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Шейная часть свиная без кости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264,000.00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10.11.32.910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Шейная часть свиная без кости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264,000.00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10.11.32.910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Шейная часть свиная без кости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264,000.00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10.11.32.910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Шейная часть свиная без кости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264,000.00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10.11.32.910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Шейная часть свиная без кости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264,000.00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10.11.32.910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Шейная часть свиная без кости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264,000.00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10.11.32.910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Шейная часть свиная без кости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264,000.00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10.11.32.910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Шейная часть свиная без кости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264,000.00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10.11.32.910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Шейная часть свиная без кости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264,000.00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10.11.32.910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Шейная часть свиная без кости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264,000.00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10.11.32.910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Шейная часть свиная без кости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264,000.00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10.11.32.910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Шейная часть свиная без кости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264,000.00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10.11.32.910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Шейная часть свиная без кости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264,000.00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10.11.32.910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Шейная часть свиная без кости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264,000.00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10.11.32.910</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Шейная часть свиная без кости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264,000.00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10.11.32.910</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Шейная часть свиная без кости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264,000.00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10.11.32.910</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Шейная часть свиная без кости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264,000.00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10.11.32.910</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Шейная часть свиная без кости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264,000.00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10.11.32.910</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Шейная часть свиная без кости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264,000.00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10.11.32.910</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Шейная часть свиная без кости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264,000.00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10.11.32.910</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Шейная часть свиная без кости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264,000.00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10.11.32.910</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Шейная часть свиная без кости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264,000.00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10.11.32.910</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Шейная часть свиная без кости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264,000.00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10.11.32.910</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Шейная часть свиная без кости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264,000.00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10.11.32.910</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Шейная часть свиная без кости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264,000.00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10.11.32.910</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Шейная часть свиная без кости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264,000.00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10.11.32.910</w:t>
            </w:r>
          </w:p>
        </w:tc>
      </w:tr>
      <w:tr>
        <w:trPr/>
        <w:tc>
          <w:tcPr>
            <w:tcW w:w="1700" w:type="dxa"/>
            <w:shd w:val="clear" w:fill="fdf5e8"/>
            <w:noWrap/>
          </w:tcPr>
          <w:p>
            <w:pPr>
              <w:ind w:left="113.47199999999999" w:right="113.47199999999999" w:firstLine="0"/>
              <w:spacing w:before="120" w:after="120"/>
            </w:pPr>
            <w:r>
              <w:rPr/>
              <w:t xml:space="preserve">28</w:t>
            </w:r>
          </w:p>
        </w:tc>
        <w:tc>
          <w:tcPr>
            <w:tcW w:w="4250" w:type="dxa"/>
            <w:shd w:val="clear" w:fill="fdf5e8"/>
            <w:noWrap/>
          </w:tcPr>
          <w:p>
            <w:pPr>
              <w:ind w:left="113.47199999999999" w:right="113.47199999999999" w:firstLine="0"/>
              <w:spacing w:before="120" w:after="120"/>
            </w:pPr>
            <w:r>
              <w:rPr/>
              <w:t xml:space="preserve">Шейная часть свиная без кости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264,000.00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10.11.32.910</w:t>
            </w:r>
          </w:p>
        </w:tc>
      </w:tr>
      <w:tr>
        <w:trPr/>
        <w:tc>
          <w:tcPr>
            <w:tcW w:w="1700" w:type="dxa"/>
            <w:shd w:val="clear" w:fill="fdf5e8"/>
            <w:noWrap/>
          </w:tcPr>
          <w:p>
            <w:pPr>
              <w:ind w:left="113.47199999999999" w:right="113.47199999999999" w:firstLine="0"/>
              <w:spacing w:before="120" w:after="120"/>
            </w:pPr>
            <w:r>
              <w:rPr/>
              <w:t xml:space="preserve">29</w:t>
            </w:r>
          </w:p>
        </w:tc>
        <w:tc>
          <w:tcPr>
            <w:tcW w:w="4250" w:type="dxa"/>
            <w:shd w:val="clear" w:fill="fdf5e8"/>
            <w:noWrap/>
          </w:tcPr>
          <w:p>
            <w:pPr>
              <w:ind w:left="113.47199999999999" w:right="113.47199999999999" w:firstLine="0"/>
              <w:spacing w:before="120" w:after="120"/>
            </w:pPr>
            <w:r>
              <w:rPr/>
              <w:t xml:space="preserve">Шейная часть свиная без кости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264,000.00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10.11.32.910</w:t>
            </w:r>
          </w:p>
        </w:tc>
      </w:tr>
      <w:tr>
        <w:trPr/>
        <w:tc>
          <w:tcPr>
            <w:tcW w:w="1700" w:type="dxa"/>
            <w:shd w:val="clear" w:fill="fdf5e8"/>
            <w:noWrap/>
          </w:tcPr>
          <w:p>
            <w:pPr>
              <w:ind w:left="113.47199999999999" w:right="113.47199999999999" w:firstLine="0"/>
              <w:spacing w:before="120" w:after="120"/>
            </w:pPr>
            <w:r>
              <w:rPr/>
              <w:t xml:space="preserve">30</w:t>
            </w:r>
          </w:p>
        </w:tc>
        <w:tc>
          <w:tcPr>
            <w:tcW w:w="4250" w:type="dxa"/>
            <w:shd w:val="clear" w:fill="fdf5e8"/>
            <w:noWrap/>
          </w:tcPr>
          <w:p>
            <w:pPr>
              <w:ind w:left="113.47199999999999" w:right="113.47199999999999" w:firstLine="0"/>
              <w:spacing w:before="120" w:after="120"/>
            </w:pPr>
            <w:r>
              <w:rPr/>
              <w:t xml:space="preserve">Шейная часть свиная без кости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264,000.00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31</w:t>
            </w:r>
          </w:p>
        </w:tc>
        <w:tc>
          <w:tcPr>
            <w:tcW w:w="4250" w:type="dxa"/>
            <w:shd w:val="clear" w:fill="fdf5e8"/>
            <w:noWrap/>
          </w:tcPr>
          <w:p>
            <w:pPr>
              <w:ind w:left="113.47199999999999" w:right="113.47199999999999" w:firstLine="0"/>
              <w:spacing w:before="120" w:after="120"/>
            </w:pPr>
            <w:r>
              <w:rPr/>
              <w:t xml:space="preserve">Шейная часть свиная без кости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264,000.00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10.11.32.910</w:t>
            </w:r>
          </w:p>
        </w:tc>
      </w:tr>
      <w:tr>
        <w:trPr/>
        <w:tc>
          <w:tcPr>
            <w:tcW w:w="1700" w:type="dxa"/>
            <w:shd w:val="clear" w:fill="fdf5e8"/>
            <w:noWrap/>
          </w:tcPr>
          <w:p>
            <w:pPr>
              <w:ind w:left="113.47199999999999" w:right="113.47199999999999" w:firstLine="0"/>
              <w:spacing w:before="120" w:after="120"/>
            </w:pPr>
            <w:r>
              <w:rPr/>
              <w:t xml:space="preserve">32</w:t>
            </w:r>
          </w:p>
        </w:tc>
        <w:tc>
          <w:tcPr>
            <w:tcW w:w="4250" w:type="dxa"/>
            <w:shd w:val="clear" w:fill="fdf5e8"/>
            <w:noWrap/>
          </w:tcPr>
          <w:p>
            <w:pPr>
              <w:ind w:left="113.47199999999999" w:right="113.47199999999999" w:firstLine="0"/>
              <w:spacing w:before="120" w:after="120"/>
            </w:pPr>
            <w:r>
              <w:rPr/>
              <w:t xml:space="preserve">Шейная часть свиная без кости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264,000.00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10.11.32.910</w:t>
            </w:r>
          </w:p>
        </w:tc>
      </w:tr>
      <w:tr>
        <w:trPr/>
        <w:tc>
          <w:tcPr>
            <w:tcW w:w="1700" w:type="dxa"/>
            <w:shd w:val="clear" w:fill="fdf5e8"/>
            <w:noWrap/>
          </w:tcPr>
          <w:p>
            <w:pPr>
              <w:ind w:left="113.47199999999999" w:right="113.47199999999999" w:firstLine="0"/>
              <w:spacing w:before="120" w:after="120"/>
            </w:pPr>
            <w:r>
              <w:rPr/>
              <w:t xml:space="preserve">33</w:t>
            </w:r>
          </w:p>
        </w:tc>
        <w:tc>
          <w:tcPr>
            <w:tcW w:w="4250" w:type="dxa"/>
            <w:shd w:val="clear" w:fill="fdf5e8"/>
            <w:noWrap/>
          </w:tcPr>
          <w:p>
            <w:pPr>
              <w:ind w:left="113.47199999999999" w:right="113.47199999999999" w:firstLine="0"/>
              <w:spacing w:before="120" w:after="120"/>
            </w:pPr>
            <w:r>
              <w:rPr/>
              <w:t xml:space="preserve">Шейная часть свиная без кости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264,000.00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10.11.32.910</w:t>
            </w:r>
          </w:p>
        </w:tc>
      </w:tr>
      <w:tr>
        <w:trPr/>
        <w:tc>
          <w:tcPr>
            <w:tcW w:w="1700" w:type="dxa"/>
            <w:shd w:val="clear" w:fill="fdf5e8"/>
            <w:noWrap/>
          </w:tcPr>
          <w:p>
            <w:pPr>
              <w:ind w:left="113.47199999999999" w:right="113.47199999999999" w:firstLine="0"/>
              <w:spacing w:before="120" w:after="120"/>
            </w:pPr>
            <w:r>
              <w:rPr/>
              <w:t xml:space="preserve">34</w:t>
            </w:r>
          </w:p>
        </w:tc>
        <w:tc>
          <w:tcPr>
            <w:tcW w:w="4250" w:type="dxa"/>
            <w:shd w:val="clear" w:fill="fdf5e8"/>
            <w:noWrap/>
          </w:tcPr>
          <w:p>
            <w:pPr>
              <w:ind w:left="113.47199999999999" w:right="113.47199999999999" w:firstLine="0"/>
              <w:spacing w:before="120" w:after="120"/>
            </w:pPr>
            <w:r>
              <w:rPr/>
              <w:t xml:space="preserve">Шейная часть свиная без кости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264,000.00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10.11.32.910</w:t>
            </w:r>
          </w:p>
        </w:tc>
      </w:tr>
      <w:tr>
        <w:trPr/>
        <w:tc>
          <w:tcPr>
            <w:tcW w:w="1700" w:type="dxa"/>
            <w:shd w:val="clear" w:fill="fdf5e8"/>
            <w:noWrap/>
          </w:tcPr>
          <w:p>
            <w:pPr>
              <w:ind w:left="113.47199999999999" w:right="113.47199999999999" w:firstLine="0"/>
              <w:spacing w:before="120" w:after="120"/>
            </w:pPr>
            <w:r>
              <w:rPr/>
              <w:t xml:space="preserve">35</w:t>
            </w:r>
          </w:p>
        </w:tc>
        <w:tc>
          <w:tcPr>
            <w:tcW w:w="4250" w:type="dxa"/>
            <w:shd w:val="clear" w:fill="fdf5e8"/>
            <w:noWrap/>
          </w:tcPr>
          <w:p>
            <w:pPr>
              <w:ind w:left="113.47199999999999" w:right="113.47199999999999" w:firstLine="0"/>
              <w:spacing w:before="120" w:after="120"/>
            </w:pPr>
            <w:r>
              <w:rPr/>
              <w:t xml:space="preserve">Шейная часть свиная без кости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264,000.00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10.11.32.910</w:t>
            </w:r>
          </w:p>
        </w:tc>
      </w:tr>
      <w:tr>
        <w:trPr/>
        <w:tc>
          <w:tcPr>
            <w:tcW w:w="1700" w:type="dxa"/>
            <w:shd w:val="clear" w:fill="fdf5e8"/>
            <w:noWrap/>
          </w:tcPr>
          <w:p>
            <w:pPr>
              <w:ind w:left="113.47199999999999" w:right="113.47199999999999" w:firstLine="0"/>
              <w:spacing w:before="120" w:after="120"/>
            </w:pPr>
            <w:r>
              <w:rPr/>
              <w:t xml:space="preserve">36</w:t>
            </w:r>
          </w:p>
        </w:tc>
        <w:tc>
          <w:tcPr>
            <w:tcW w:w="4250" w:type="dxa"/>
            <w:shd w:val="clear" w:fill="fdf5e8"/>
            <w:noWrap/>
          </w:tcPr>
          <w:p>
            <w:pPr>
              <w:ind w:left="113.47199999999999" w:right="113.47199999999999" w:firstLine="0"/>
              <w:spacing w:before="120" w:after="120"/>
            </w:pPr>
            <w:r>
              <w:rPr/>
              <w:t xml:space="preserve">Шейная часть свиная без кости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264,000.00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10.11.32.910</w:t>
            </w:r>
          </w:p>
        </w:tc>
      </w:tr>
      <w:tr>
        <w:trPr/>
        <w:tc>
          <w:tcPr>
            <w:tcW w:w="1700" w:type="dxa"/>
            <w:shd w:val="clear" w:fill="fdf5e8"/>
            <w:noWrap/>
          </w:tcPr>
          <w:p>
            <w:pPr>
              <w:ind w:left="113.47199999999999" w:right="113.47199999999999" w:firstLine="0"/>
              <w:spacing w:before="120" w:after="120"/>
            </w:pPr>
            <w:r>
              <w:rPr/>
              <w:t xml:space="preserve">37</w:t>
            </w:r>
          </w:p>
        </w:tc>
        <w:tc>
          <w:tcPr>
            <w:tcW w:w="4250" w:type="dxa"/>
            <w:shd w:val="clear" w:fill="fdf5e8"/>
            <w:noWrap/>
          </w:tcPr>
          <w:p>
            <w:pPr>
              <w:ind w:left="113.47199999999999" w:right="113.47199999999999" w:firstLine="0"/>
              <w:spacing w:before="120" w:after="120"/>
            </w:pPr>
            <w:r>
              <w:rPr/>
              <w:t xml:space="preserve">Шейная часть свиная без кости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264,000.00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10.11.32.910</w:t>
            </w:r>
          </w:p>
        </w:tc>
      </w:tr>
      <w:tr>
        <w:trPr/>
        <w:tc>
          <w:tcPr>
            <w:tcW w:w="1700" w:type="dxa"/>
            <w:shd w:val="clear" w:fill="fdf5e8"/>
            <w:noWrap/>
          </w:tcPr>
          <w:p>
            <w:pPr>
              <w:ind w:left="113.47199999999999" w:right="113.47199999999999" w:firstLine="0"/>
              <w:spacing w:before="120" w:after="120"/>
            </w:pPr>
            <w:r>
              <w:rPr/>
              <w:t xml:space="preserve">38</w:t>
            </w:r>
          </w:p>
        </w:tc>
        <w:tc>
          <w:tcPr>
            <w:tcW w:w="4250" w:type="dxa"/>
            <w:shd w:val="clear" w:fill="fdf5e8"/>
            <w:noWrap/>
          </w:tcPr>
          <w:p>
            <w:pPr>
              <w:ind w:left="113.47199999999999" w:right="113.47199999999999" w:firstLine="0"/>
              <w:spacing w:before="120" w:after="120"/>
            </w:pPr>
            <w:r>
              <w:rPr/>
              <w:t xml:space="preserve">Шейная часть свиная без кости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264,000.00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10.11.32.910</w:t>
            </w:r>
          </w:p>
        </w:tc>
      </w:tr>
      <w:tr>
        <w:trPr/>
        <w:tc>
          <w:tcPr>
            <w:tcW w:w="1700" w:type="dxa"/>
            <w:shd w:val="clear" w:fill="fdf5e8"/>
            <w:noWrap/>
          </w:tcPr>
          <w:p>
            <w:pPr>
              <w:ind w:left="113.47199999999999" w:right="113.47199999999999" w:firstLine="0"/>
              <w:spacing w:before="120" w:after="120"/>
            </w:pPr>
            <w:r>
              <w:rPr/>
              <w:t xml:space="preserve">39</w:t>
            </w:r>
          </w:p>
        </w:tc>
        <w:tc>
          <w:tcPr>
            <w:tcW w:w="4250" w:type="dxa"/>
            <w:shd w:val="clear" w:fill="fdf5e8"/>
            <w:noWrap/>
          </w:tcPr>
          <w:p>
            <w:pPr>
              <w:ind w:left="113.47199999999999" w:right="113.47199999999999" w:firstLine="0"/>
              <w:spacing w:before="120" w:after="120"/>
            </w:pPr>
            <w:r>
              <w:rPr/>
              <w:t xml:space="preserve">Шейная часть свиная без кости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264,000.00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10.11.32.910</w:t>
            </w:r>
          </w:p>
        </w:tc>
      </w:tr>
      <w:tr>
        <w:trPr/>
        <w:tc>
          <w:tcPr>
            <w:tcW w:w="1700" w:type="dxa"/>
            <w:shd w:val="clear" w:fill="fdf5e8"/>
            <w:noWrap/>
          </w:tcPr>
          <w:p>
            <w:pPr>
              <w:ind w:left="113.47199999999999" w:right="113.47199999999999" w:firstLine="0"/>
              <w:spacing w:before="120" w:after="120"/>
            </w:pPr>
            <w:r>
              <w:rPr/>
              <w:t xml:space="preserve">40</w:t>
            </w:r>
          </w:p>
        </w:tc>
        <w:tc>
          <w:tcPr>
            <w:tcW w:w="4250" w:type="dxa"/>
            <w:shd w:val="clear" w:fill="fdf5e8"/>
            <w:noWrap/>
          </w:tcPr>
          <w:p>
            <w:pPr>
              <w:ind w:left="113.47199999999999" w:right="113.47199999999999" w:firstLine="0"/>
              <w:spacing w:before="120" w:after="120"/>
            </w:pPr>
            <w:r>
              <w:rPr/>
              <w:t xml:space="preserve">Шейная часть свиная без кости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264,000.00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10.11.32.910</w:t>
            </w:r>
          </w:p>
        </w:tc>
      </w:tr>
      <w:tr>
        <w:trPr/>
        <w:tc>
          <w:tcPr>
            <w:tcW w:w="1700" w:type="dxa"/>
            <w:shd w:val="clear" w:fill="fdf5e8"/>
            <w:noWrap/>
          </w:tcPr>
          <w:p>
            <w:pPr>
              <w:ind w:left="113.47199999999999" w:right="113.47199999999999" w:firstLine="0"/>
              <w:spacing w:before="120" w:after="120"/>
            </w:pPr>
            <w:r>
              <w:rPr/>
              <w:t xml:space="preserve">41</w:t>
            </w:r>
          </w:p>
        </w:tc>
        <w:tc>
          <w:tcPr>
            <w:tcW w:w="4250" w:type="dxa"/>
            <w:shd w:val="clear" w:fill="fdf5e8"/>
            <w:noWrap/>
          </w:tcPr>
          <w:p>
            <w:pPr>
              <w:ind w:left="113.47199999999999" w:right="113.47199999999999" w:firstLine="0"/>
              <w:spacing w:before="120" w:after="120"/>
            </w:pPr>
            <w:r>
              <w:rPr/>
              <w:t xml:space="preserve">Шейная часть свиная без кости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264,000.00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10.11.32.910</w:t>
            </w:r>
          </w:p>
        </w:tc>
      </w:tr>
      <w:tr>
        <w:trPr/>
        <w:tc>
          <w:tcPr>
            <w:tcW w:w="1700" w:type="dxa"/>
            <w:shd w:val="clear" w:fill="fdf5e8"/>
            <w:noWrap/>
          </w:tcPr>
          <w:p>
            <w:pPr>
              <w:ind w:left="113.47199999999999" w:right="113.47199999999999" w:firstLine="0"/>
              <w:spacing w:before="120" w:after="120"/>
            </w:pPr>
            <w:r>
              <w:rPr/>
              <w:t xml:space="preserve">42</w:t>
            </w:r>
          </w:p>
        </w:tc>
        <w:tc>
          <w:tcPr>
            <w:tcW w:w="4250" w:type="dxa"/>
            <w:shd w:val="clear" w:fill="fdf5e8"/>
            <w:noWrap/>
          </w:tcPr>
          <w:p>
            <w:pPr>
              <w:ind w:left="113.47199999999999" w:right="113.47199999999999" w:firstLine="0"/>
              <w:spacing w:before="120" w:after="120"/>
            </w:pPr>
            <w:r>
              <w:rPr/>
              <w:t xml:space="preserve">Шейная часть свиная без кости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264,000.00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10.11.32.910</w:t>
            </w:r>
          </w:p>
        </w:tc>
      </w:tr>
      <w:tr>
        <w:trPr/>
        <w:tc>
          <w:tcPr>
            <w:tcW w:w="1700" w:type="dxa"/>
            <w:shd w:val="clear" w:fill="fdf5e8"/>
            <w:noWrap/>
          </w:tcPr>
          <w:p>
            <w:pPr>
              <w:ind w:left="113.47199999999999" w:right="113.47199999999999" w:firstLine="0"/>
              <w:spacing w:before="120" w:after="120"/>
            </w:pPr>
            <w:r>
              <w:rPr/>
              <w:t xml:space="preserve">43</w:t>
            </w:r>
          </w:p>
        </w:tc>
        <w:tc>
          <w:tcPr>
            <w:tcW w:w="4250" w:type="dxa"/>
            <w:shd w:val="clear" w:fill="fdf5e8"/>
            <w:noWrap/>
          </w:tcPr>
          <w:p>
            <w:pPr>
              <w:ind w:left="113.47199999999999" w:right="113.47199999999999" w:firstLine="0"/>
              <w:spacing w:before="120" w:after="120"/>
            </w:pPr>
            <w:r>
              <w:rPr/>
              <w:t xml:space="preserve">Шейная часть свиная без кости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264,000.00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10.11.32.910</w:t>
            </w:r>
          </w:p>
        </w:tc>
      </w:tr>
      <w:tr>
        <w:trPr/>
        <w:tc>
          <w:tcPr>
            <w:tcW w:w="1700" w:type="dxa"/>
            <w:shd w:val="clear" w:fill="fdf5e8"/>
            <w:noWrap/>
          </w:tcPr>
          <w:p>
            <w:pPr>
              <w:ind w:left="113.47199999999999" w:right="113.47199999999999" w:firstLine="0"/>
              <w:spacing w:before="120" w:after="120"/>
            </w:pPr>
            <w:r>
              <w:rPr/>
              <w:t xml:space="preserve">44</w:t>
            </w:r>
          </w:p>
        </w:tc>
        <w:tc>
          <w:tcPr>
            <w:tcW w:w="4250" w:type="dxa"/>
            <w:shd w:val="clear" w:fill="fdf5e8"/>
            <w:noWrap/>
          </w:tcPr>
          <w:p>
            <w:pPr>
              <w:ind w:left="113.47199999999999" w:right="113.47199999999999" w:firstLine="0"/>
              <w:spacing w:before="120" w:after="120"/>
            </w:pPr>
            <w:r>
              <w:rPr/>
              <w:t xml:space="preserve">Шейная часть свиная без кости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264,000.00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10.11.32.910</w:t>
            </w:r>
          </w:p>
        </w:tc>
      </w:tr>
      <w:tr>
        <w:trPr/>
        <w:tc>
          <w:tcPr>
            <w:tcW w:w="1700" w:type="dxa"/>
            <w:shd w:val="clear" w:fill="fdf5e8"/>
            <w:noWrap/>
          </w:tcPr>
          <w:p>
            <w:pPr>
              <w:ind w:left="113.47199999999999" w:right="113.47199999999999" w:firstLine="0"/>
              <w:spacing w:before="120" w:after="120"/>
            </w:pPr>
            <w:r>
              <w:rPr/>
              <w:t xml:space="preserve">45</w:t>
            </w:r>
          </w:p>
        </w:tc>
        <w:tc>
          <w:tcPr>
            <w:tcW w:w="4250" w:type="dxa"/>
            <w:shd w:val="clear" w:fill="fdf5e8"/>
            <w:noWrap/>
          </w:tcPr>
          <w:p>
            <w:pPr>
              <w:ind w:left="113.47199999999999" w:right="113.47199999999999" w:firstLine="0"/>
              <w:spacing w:before="120" w:after="120"/>
            </w:pPr>
            <w:r>
              <w:rPr/>
              <w:t xml:space="preserve">Шейная часть свиная без кости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264,000.00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10.11.32.910</w:t>
            </w:r>
          </w:p>
        </w:tc>
      </w:tr>
      <w:tr>
        <w:trPr/>
        <w:tc>
          <w:tcPr>
            <w:tcW w:w="1700" w:type="dxa"/>
            <w:shd w:val="clear" w:fill="fdf5e8"/>
            <w:noWrap/>
          </w:tcPr>
          <w:p>
            <w:pPr>
              <w:ind w:left="113.47199999999999" w:right="113.47199999999999" w:firstLine="0"/>
              <w:spacing w:before="120" w:after="120"/>
            </w:pPr>
            <w:r>
              <w:rPr/>
              <w:t xml:space="preserve">46</w:t>
            </w:r>
          </w:p>
        </w:tc>
        <w:tc>
          <w:tcPr>
            <w:tcW w:w="4250" w:type="dxa"/>
            <w:shd w:val="clear" w:fill="fdf5e8"/>
            <w:noWrap/>
          </w:tcPr>
          <w:p>
            <w:pPr>
              <w:ind w:left="113.47199999999999" w:right="113.47199999999999" w:firstLine="0"/>
              <w:spacing w:before="120" w:after="120"/>
            </w:pPr>
            <w:r>
              <w:rPr/>
              <w:t xml:space="preserve">Шейная часть свиная без кости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264,000.00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10.11.32.910</w:t>
            </w:r>
          </w:p>
        </w:tc>
      </w:tr>
      <w:tr>
        <w:trPr/>
        <w:tc>
          <w:tcPr>
            <w:tcW w:w="1700" w:type="dxa"/>
            <w:shd w:val="clear" w:fill="fdf5e8"/>
            <w:noWrap/>
          </w:tcPr>
          <w:p>
            <w:pPr>
              <w:ind w:left="113.47199999999999" w:right="113.47199999999999" w:firstLine="0"/>
              <w:spacing w:before="120" w:after="120"/>
            </w:pPr>
            <w:r>
              <w:rPr/>
              <w:t xml:space="preserve">47</w:t>
            </w:r>
          </w:p>
        </w:tc>
        <w:tc>
          <w:tcPr>
            <w:tcW w:w="4250" w:type="dxa"/>
            <w:shd w:val="clear" w:fill="fdf5e8"/>
            <w:noWrap/>
          </w:tcPr>
          <w:p>
            <w:pPr>
              <w:ind w:left="113.47199999999999" w:right="113.47199999999999" w:firstLine="0"/>
              <w:spacing w:before="120" w:after="120"/>
            </w:pPr>
            <w:r>
              <w:rPr/>
              <w:t xml:space="preserve">Шейная часть свиная без кости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264,000.00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10.11.32.910</w:t>
            </w:r>
          </w:p>
        </w:tc>
      </w:tr>
      <w:tr>
        <w:trPr/>
        <w:tc>
          <w:tcPr>
            <w:tcW w:w="1700" w:type="dxa"/>
            <w:shd w:val="clear" w:fill="fdf5e8"/>
            <w:noWrap/>
          </w:tcPr>
          <w:p>
            <w:pPr>
              <w:ind w:left="113.47199999999999" w:right="113.47199999999999" w:firstLine="0"/>
              <w:spacing w:before="120" w:after="120"/>
            </w:pPr>
            <w:r>
              <w:rPr/>
              <w:t xml:space="preserve">48</w:t>
            </w:r>
          </w:p>
        </w:tc>
        <w:tc>
          <w:tcPr>
            <w:tcW w:w="4250" w:type="dxa"/>
            <w:shd w:val="clear" w:fill="fdf5e8"/>
            <w:noWrap/>
          </w:tcPr>
          <w:p>
            <w:pPr>
              <w:ind w:left="113.47199999999999" w:right="113.47199999999999" w:firstLine="0"/>
              <w:spacing w:before="120" w:after="120"/>
            </w:pPr>
            <w:r>
              <w:rPr/>
              <w:t xml:space="preserve">Шейная часть свиная без кости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264,000.00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10.11.32.910</w:t>
            </w:r>
          </w:p>
        </w:tc>
      </w:tr>
      <w:tr>
        <w:trPr/>
        <w:tc>
          <w:tcPr>
            <w:tcW w:w="1700" w:type="dxa"/>
            <w:shd w:val="clear" w:fill="fdf5e8"/>
            <w:noWrap/>
          </w:tcPr>
          <w:p>
            <w:pPr>
              <w:ind w:left="113.47199999999999" w:right="113.47199999999999" w:firstLine="0"/>
              <w:spacing w:before="120" w:after="120"/>
            </w:pPr>
            <w:r>
              <w:rPr/>
              <w:t xml:space="preserve">49</w:t>
            </w:r>
          </w:p>
        </w:tc>
        <w:tc>
          <w:tcPr>
            <w:tcW w:w="4250" w:type="dxa"/>
            <w:shd w:val="clear" w:fill="fdf5e8"/>
            <w:noWrap/>
          </w:tcPr>
          <w:p>
            <w:pPr>
              <w:ind w:left="113.47199999999999" w:right="113.47199999999999" w:firstLine="0"/>
              <w:spacing w:before="120" w:after="120"/>
            </w:pPr>
            <w:r>
              <w:rPr/>
              <w:t xml:space="preserve">Шейная часть свиная без кости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264,000.00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10.11.32.910</w:t>
            </w:r>
          </w:p>
        </w:tc>
      </w:tr>
      <w:tr>
        <w:trPr/>
        <w:tc>
          <w:tcPr>
            <w:tcW w:w="1700" w:type="dxa"/>
            <w:shd w:val="clear" w:fill="fdf5e8"/>
            <w:noWrap/>
          </w:tcPr>
          <w:p>
            <w:pPr>
              <w:ind w:left="113.47199999999999" w:right="113.47199999999999" w:firstLine="0"/>
              <w:spacing w:before="120" w:after="120"/>
            </w:pPr>
            <w:r>
              <w:rPr/>
              <w:t xml:space="preserve">50</w:t>
            </w:r>
          </w:p>
        </w:tc>
        <w:tc>
          <w:tcPr>
            <w:tcW w:w="4250" w:type="dxa"/>
            <w:shd w:val="clear" w:fill="fdf5e8"/>
            <w:noWrap/>
          </w:tcPr>
          <w:p>
            <w:pPr>
              <w:ind w:left="113.47199999999999" w:right="113.47199999999999" w:firstLine="0"/>
              <w:spacing w:before="120" w:after="120"/>
            </w:pPr>
            <w:r>
              <w:rPr/>
              <w:t xml:space="preserve">Шейная часть свиная без кости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264,000.00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10.11.32.910</w:t>
            </w:r>
          </w:p>
        </w:tc>
      </w:tr>
      <w:tr>
        <w:trPr/>
        <w:tc>
          <w:tcPr>
            <w:tcW w:w="1700" w:type="dxa"/>
            <w:shd w:val="clear" w:fill="fdf5e8"/>
            <w:noWrap/>
          </w:tcPr>
          <w:p>
            <w:pPr>
              <w:ind w:left="113.47199999999999" w:right="113.47199999999999" w:firstLine="0"/>
              <w:spacing w:before="120" w:after="120"/>
            </w:pPr>
            <w:r>
              <w:rPr/>
              <w:t xml:space="preserve">51</w:t>
            </w:r>
          </w:p>
        </w:tc>
        <w:tc>
          <w:tcPr>
            <w:tcW w:w="4250" w:type="dxa"/>
            <w:shd w:val="clear" w:fill="fdf5e8"/>
            <w:noWrap/>
          </w:tcPr>
          <w:p>
            <w:pPr>
              <w:ind w:left="113.47199999999999" w:right="113.47199999999999" w:firstLine="0"/>
              <w:spacing w:before="120" w:after="120"/>
            </w:pPr>
            <w:r>
              <w:rPr/>
              <w:t xml:space="preserve">Шейная часть свиная без кости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264,000.00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10.11.32.910</w:t>
            </w:r>
          </w:p>
        </w:tc>
      </w:tr>
      <w:tr>
        <w:trPr/>
        <w:tc>
          <w:tcPr>
            <w:tcW w:w="1700" w:type="dxa"/>
            <w:shd w:val="clear" w:fill="fdf5e8"/>
            <w:noWrap/>
          </w:tcPr>
          <w:p>
            <w:pPr>
              <w:ind w:left="113.47199999999999" w:right="113.47199999999999" w:firstLine="0"/>
              <w:spacing w:before="120" w:after="120"/>
            </w:pPr>
            <w:r>
              <w:rPr/>
              <w:t xml:space="preserve">52</w:t>
            </w:r>
          </w:p>
        </w:tc>
        <w:tc>
          <w:tcPr>
            <w:tcW w:w="4250" w:type="dxa"/>
            <w:shd w:val="clear" w:fill="fdf5e8"/>
            <w:noWrap/>
          </w:tcPr>
          <w:p>
            <w:pPr>
              <w:ind w:left="113.47199999999999" w:right="113.47199999999999" w:firstLine="0"/>
              <w:spacing w:before="120" w:after="120"/>
            </w:pPr>
            <w:r>
              <w:rPr/>
              <w:t xml:space="preserve">Шейная часть свиная без кости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264,000.00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10.11.32.910</w:t>
            </w:r>
          </w:p>
        </w:tc>
      </w:tr>
      <w:tr>
        <w:trPr/>
        <w:tc>
          <w:tcPr>
            <w:tcW w:w="1700" w:type="dxa"/>
            <w:shd w:val="clear" w:fill="fdf5e8"/>
            <w:noWrap/>
          </w:tcPr>
          <w:p>
            <w:pPr>
              <w:ind w:left="113.47199999999999" w:right="113.47199999999999" w:firstLine="0"/>
              <w:spacing w:before="120" w:after="120"/>
            </w:pPr>
            <w:r>
              <w:rPr/>
              <w:t xml:space="preserve">53</w:t>
            </w:r>
          </w:p>
        </w:tc>
        <w:tc>
          <w:tcPr>
            <w:tcW w:w="4250" w:type="dxa"/>
            <w:shd w:val="clear" w:fill="fdf5e8"/>
            <w:noWrap/>
          </w:tcPr>
          <w:p>
            <w:pPr>
              <w:ind w:left="113.47199999999999" w:right="113.47199999999999" w:firstLine="0"/>
              <w:spacing w:before="120" w:after="120"/>
            </w:pPr>
            <w:r>
              <w:rPr/>
              <w:t xml:space="preserve">Шейная часть свиная без кости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264,000.00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10.11.32.910</w:t>
            </w:r>
          </w:p>
        </w:tc>
      </w:tr>
      <w:tr>
        <w:trPr/>
        <w:tc>
          <w:tcPr>
            <w:tcW w:w="1700" w:type="dxa"/>
            <w:shd w:val="clear" w:fill="fdf5e8"/>
            <w:noWrap/>
          </w:tcPr>
          <w:p>
            <w:pPr>
              <w:ind w:left="113.47199999999999" w:right="113.47199999999999" w:firstLine="0"/>
              <w:spacing w:before="120" w:after="120"/>
            </w:pPr>
            <w:r>
              <w:rPr/>
              <w:t xml:space="preserve">54</w:t>
            </w:r>
          </w:p>
        </w:tc>
        <w:tc>
          <w:tcPr>
            <w:tcW w:w="4250" w:type="dxa"/>
            <w:shd w:val="clear" w:fill="fdf5e8"/>
            <w:noWrap/>
          </w:tcPr>
          <w:p>
            <w:pPr>
              <w:ind w:left="113.47199999999999" w:right="113.47199999999999" w:firstLine="0"/>
              <w:spacing w:before="120" w:after="120"/>
            </w:pPr>
            <w:r>
              <w:rPr/>
              <w:t xml:space="preserve">Шейная часть свиная без кости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264,000.00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10.11.32.910</w:t>
            </w:r>
          </w:p>
        </w:tc>
      </w:tr>
      <w:tr>
        <w:trPr/>
        <w:tc>
          <w:tcPr>
            <w:tcW w:w="1700" w:type="dxa"/>
            <w:shd w:val="clear" w:fill="fdf5e8"/>
            <w:noWrap/>
          </w:tcPr>
          <w:p>
            <w:pPr>
              <w:ind w:left="113.47199999999999" w:right="113.47199999999999" w:firstLine="0"/>
              <w:spacing w:before="120" w:after="120"/>
            </w:pPr>
            <w:r>
              <w:rPr/>
              <w:t xml:space="preserve">55</w:t>
            </w:r>
          </w:p>
        </w:tc>
        <w:tc>
          <w:tcPr>
            <w:tcW w:w="4250" w:type="dxa"/>
            <w:shd w:val="clear" w:fill="fdf5e8"/>
            <w:noWrap/>
          </w:tcPr>
          <w:p>
            <w:pPr>
              <w:ind w:left="113.47199999999999" w:right="113.47199999999999" w:firstLine="0"/>
              <w:spacing w:before="120" w:after="120"/>
            </w:pPr>
            <w:r>
              <w:rPr/>
              <w:t xml:space="preserve">Шейная часть свиная без кости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264,000.00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10.11.32.910</w:t>
            </w:r>
          </w:p>
        </w:tc>
      </w:tr>
      <w:tr>
        <w:trPr/>
        <w:tc>
          <w:tcPr>
            <w:tcW w:w="1700" w:type="dxa"/>
            <w:shd w:val="clear" w:fill="fdf5e8"/>
            <w:noWrap/>
          </w:tcPr>
          <w:p>
            <w:pPr>
              <w:ind w:left="113.47199999999999" w:right="113.47199999999999" w:firstLine="0"/>
              <w:spacing w:before="120" w:after="120"/>
            </w:pPr>
            <w:r>
              <w:rPr/>
              <w:t xml:space="preserve">56</w:t>
            </w:r>
          </w:p>
        </w:tc>
        <w:tc>
          <w:tcPr>
            <w:tcW w:w="4250" w:type="dxa"/>
            <w:shd w:val="clear" w:fill="fdf5e8"/>
            <w:noWrap/>
          </w:tcPr>
          <w:p>
            <w:pPr>
              <w:ind w:left="113.47199999999999" w:right="113.47199999999999" w:firstLine="0"/>
              <w:spacing w:before="120" w:after="120"/>
            </w:pPr>
            <w:r>
              <w:rPr/>
              <w:t xml:space="preserve">Шейная часть свиная без кости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264,000.00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10.11.32.910</w:t>
            </w:r>
          </w:p>
        </w:tc>
      </w:tr>
      <w:tr>
        <w:trPr/>
        <w:tc>
          <w:tcPr>
            <w:tcW w:w="1700" w:type="dxa"/>
            <w:shd w:val="clear" w:fill="fdf5e8"/>
            <w:noWrap/>
          </w:tcPr>
          <w:p>
            <w:pPr>
              <w:ind w:left="113.47199999999999" w:right="113.47199999999999" w:firstLine="0"/>
              <w:spacing w:before="120" w:after="120"/>
            </w:pPr>
            <w:r>
              <w:rPr/>
              <w:t xml:space="preserve">57</w:t>
            </w:r>
          </w:p>
        </w:tc>
        <w:tc>
          <w:tcPr>
            <w:tcW w:w="4250" w:type="dxa"/>
            <w:shd w:val="clear" w:fill="fdf5e8"/>
            <w:noWrap/>
          </w:tcPr>
          <w:p>
            <w:pPr>
              <w:ind w:left="113.47199999999999" w:right="113.47199999999999" w:firstLine="0"/>
              <w:spacing w:before="120" w:after="120"/>
            </w:pPr>
            <w:r>
              <w:rPr/>
              <w:t xml:space="preserve">Шейная часть свиная без кости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264,000.00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10.11.32.910</w:t>
            </w:r>
          </w:p>
        </w:tc>
      </w:tr>
      <w:tr>
        <w:trPr/>
        <w:tc>
          <w:tcPr>
            <w:tcW w:w="1700" w:type="dxa"/>
            <w:shd w:val="clear" w:fill="fdf5e8"/>
            <w:noWrap/>
          </w:tcPr>
          <w:p>
            <w:pPr>
              <w:ind w:left="113.47199999999999" w:right="113.47199999999999" w:firstLine="0"/>
              <w:spacing w:before="120" w:after="120"/>
            </w:pPr>
            <w:r>
              <w:rPr/>
              <w:t xml:space="preserve">58</w:t>
            </w:r>
          </w:p>
        </w:tc>
        <w:tc>
          <w:tcPr>
            <w:tcW w:w="4250" w:type="dxa"/>
            <w:shd w:val="clear" w:fill="fdf5e8"/>
            <w:noWrap/>
          </w:tcPr>
          <w:p>
            <w:pPr>
              <w:ind w:left="113.47199999999999" w:right="113.47199999999999" w:firstLine="0"/>
              <w:spacing w:before="120" w:after="120"/>
            </w:pPr>
            <w:r>
              <w:rPr/>
              <w:t xml:space="preserve">Шейная часть свиная без кости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264,000.00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10.11.32.910</w:t>
            </w:r>
          </w:p>
        </w:tc>
      </w:tr>
      <w:tr>
        <w:trPr/>
        <w:tc>
          <w:tcPr>
            <w:tcW w:w="1700" w:type="dxa"/>
            <w:shd w:val="clear" w:fill="fdf5e8"/>
            <w:noWrap/>
          </w:tcPr>
          <w:p>
            <w:pPr>
              <w:ind w:left="113.47199999999999" w:right="113.47199999999999" w:firstLine="0"/>
              <w:spacing w:before="120" w:after="120"/>
            </w:pPr>
            <w:r>
              <w:rPr/>
              <w:t xml:space="preserve">59</w:t>
            </w:r>
          </w:p>
        </w:tc>
        <w:tc>
          <w:tcPr>
            <w:tcW w:w="4250" w:type="dxa"/>
            <w:shd w:val="clear" w:fill="fdf5e8"/>
            <w:noWrap/>
          </w:tcPr>
          <w:p>
            <w:pPr>
              <w:ind w:left="113.47199999999999" w:right="113.47199999999999" w:firstLine="0"/>
              <w:spacing w:before="120" w:after="120"/>
            </w:pPr>
            <w:r>
              <w:rPr/>
              <w:t xml:space="preserve">Шейная часть свиная без кости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264,000.00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10.11.32.910</w:t>
            </w:r>
          </w:p>
        </w:tc>
      </w:tr>
      <w:tr>
        <w:trPr/>
        <w:tc>
          <w:tcPr>
            <w:tcW w:w="1700" w:type="dxa"/>
            <w:shd w:val="clear" w:fill="fdf5e8"/>
            <w:noWrap/>
          </w:tcPr>
          <w:p>
            <w:pPr>
              <w:ind w:left="113.47199999999999" w:right="113.47199999999999" w:firstLine="0"/>
              <w:spacing w:before="120" w:after="120"/>
            </w:pPr>
            <w:r>
              <w:rPr/>
              <w:t xml:space="preserve">60</w:t>
            </w:r>
          </w:p>
        </w:tc>
        <w:tc>
          <w:tcPr>
            <w:tcW w:w="4250" w:type="dxa"/>
            <w:shd w:val="clear" w:fill="fdf5e8"/>
            <w:noWrap/>
          </w:tcPr>
          <w:p>
            <w:pPr>
              <w:ind w:left="113.47199999999999" w:right="113.47199999999999" w:firstLine="0"/>
              <w:spacing w:before="120" w:after="120"/>
            </w:pPr>
            <w:r>
              <w:rPr/>
              <w:t xml:space="preserve">Шейная часть свиная без кости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264,000.00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10.11.32.910</w:t>
            </w:r>
          </w:p>
        </w:tc>
      </w:tr>
      <w:tr>
        <w:trPr/>
        <w:tc>
          <w:tcPr>
            <w:tcW w:w="1700" w:type="dxa"/>
            <w:shd w:val="clear" w:fill="fdf5e8"/>
            <w:noWrap/>
          </w:tcPr>
          <w:p>
            <w:pPr>
              <w:ind w:left="113.47199999999999" w:right="113.47199999999999" w:firstLine="0"/>
              <w:spacing w:before="120" w:after="120"/>
            </w:pPr>
            <w:r>
              <w:rPr/>
              <w:t xml:space="preserve">61</w:t>
            </w:r>
          </w:p>
        </w:tc>
        <w:tc>
          <w:tcPr>
            <w:tcW w:w="4250" w:type="dxa"/>
            <w:shd w:val="clear" w:fill="fdf5e8"/>
            <w:noWrap/>
          </w:tcPr>
          <w:p>
            <w:pPr>
              <w:ind w:left="113.47199999999999" w:right="113.47199999999999" w:firstLine="0"/>
              <w:spacing w:before="120" w:after="120"/>
            </w:pPr>
            <w:r>
              <w:rPr/>
              <w:t xml:space="preserve">Шейная часть свиная без кости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264,000.00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10.11.32.910</w:t>
            </w:r>
          </w:p>
        </w:tc>
      </w:tr>
      <w:tr>
        <w:trPr/>
        <w:tc>
          <w:tcPr>
            <w:tcW w:w="1700" w:type="dxa"/>
            <w:shd w:val="clear" w:fill="fdf5e8"/>
            <w:noWrap/>
          </w:tcPr>
          <w:p>
            <w:pPr>
              <w:ind w:left="113.47199999999999" w:right="113.47199999999999" w:firstLine="0"/>
              <w:spacing w:before="120" w:after="120"/>
            </w:pPr>
            <w:r>
              <w:rPr/>
              <w:t xml:space="preserve">62</w:t>
            </w:r>
          </w:p>
        </w:tc>
        <w:tc>
          <w:tcPr>
            <w:tcW w:w="4250" w:type="dxa"/>
            <w:shd w:val="clear" w:fill="fdf5e8"/>
            <w:noWrap/>
          </w:tcPr>
          <w:p>
            <w:pPr>
              <w:ind w:left="113.47199999999999" w:right="113.47199999999999" w:firstLine="0"/>
              <w:spacing w:before="120" w:after="120"/>
            </w:pPr>
            <w:r>
              <w:rPr/>
              <w:t xml:space="preserve">Шейная часть свиная без кости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264,000.00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10.11.32.910</w:t>
            </w:r>
          </w:p>
        </w:tc>
      </w:tr>
      <w:tr>
        <w:trPr/>
        <w:tc>
          <w:tcPr>
            <w:tcW w:w="1700" w:type="dxa"/>
            <w:shd w:val="clear" w:fill="fdf5e8"/>
            <w:noWrap/>
          </w:tcPr>
          <w:p>
            <w:pPr>
              <w:ind w:left="113.47199999999999" w:right="113.47199999999999" w:firstLine="0"/>
              <w:spacing w:before="120" w:after="120"/>
            </w:pPr>
            <w:r>
              <w:rPr/>
              <w:t xml:space="preserve">63</w:t>
            </w:r>
          </w:p>
        </w:tc>
        <w:tc>
          <w:tcPr>
            <w:tcW w:w="4250" w:type="dxa"/>
            <w:shd w:val="clear" w:fill="fdf5e8"/>
            <w:noWrap/>
          </w:tcPr>
          <w:p>
            <w:pPr>
              <w:ind w:left="113.47199999999999" w:right="113.47199999999999" w:firstLine="0"/>
              <w:spacing w:before="120" w:after="120"/>
            </w:pPr>
            <w:r>
              <w:rPr/>
              <w:t xml:space="preserve">Шейная часть свиная без кости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264,000.00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10.11.32.910</w:t>
            </w:r>
          </w:p>
        </w:tc>
      </w:tr>
      <w:tr>
        <w:trPr/>
        <w:tc>
          <w:tcPr>
            <w:tcW w:w="1700" w:type="dxa"/>
            <w:shd w:val="clear" w:fill="fdf5e8"/>
            <w:noWrap/>
          </w:tcPr>
          <w:p>
            <w:pPr>
              <w:ind w:left="113.47199999999999" w:right="113.47199999999999" w:firstLine="0"/>
              <w:spacing w:before="120" w:after="120"/>
            </w:pPr>
            <w:r>
              <w:rPr/>
              <w:t xml:space="preserve">64</w:t>
            </w:r>
          </w:p>
        </w:tc>
        <w:tc>
          <w:tcPr>
            <w:tcW w:w="4250" w:type="dxa"/>
            <w:shd w:val="clear" w:fill="fdf5e8"/>
            <w:noWrap/>
          </w:tcPr>
          <w:p>
            <w:pPr>
              <w:ind w:left="113.47199999999999" w:right="113.47199999999999" w:firstLine="0"/>
              <w:spacing w:before="120" w:after="120"/>
            </w:pPr>
            <w:r>
              <w:rPr/>
              <w:t xml:space="preserve">Шейная часть свиная без кости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264,000.00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10.11.32.910</w:t>
            </w:r>
          </w:p>
        </w:tc>
      </w:tr>
      <w:tr>
        <w:trPr/>
        <w:tc>
          <w:tcPr>
            <w:tcW w:w="1700" w:type="dxa"/>
            <w:shd w:val="clear" w:fill="fdf5e8"/>
            <w:noWrap/>
          </w:tcPr>
          <w:p>
            <w:pPr>
              <w:ind w:left="113.47199999999999" w:right="113.47199999999999" w:firstLine="0"/>
              <w:spacing w:before="120" w:after="120"/>
            </w:pPr>
            <w:r>
              <w:rPr/>
              <w:t xml:space="preserve">65</w:t>
            </w:r>
          </w:p>
        </w:tc>
        <w:tc>
          <w:tcPr>
            <w:tcW w:w="4250" w:type="dxa"/>
            <w:shd w:val="clear" w:fill="fdf5e8"/>
            <w:noWrap/>
          </w:tcPr>
          <w:p>
            <w:pPr>
              <w:ind w:left="113.47199999999999" w:right="113.47199999999999" w:firstLine="0"/>
              <w:spacing w:before="120" w:after="120"/>
            </w:pPr>
            <w:r>
              <w:rPr/>
              <w:t xml:space="preserve">Шейная часть свиная без кости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264,000.00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10.11.32.910</w:t>
            </w:r>
          </w:p>
        </w:tc>
      </w:tr>
      <w:tr>
        <w:trPr/>
        <w:tc>
          <w:tcPr>
            <w:tcW w:w="1700" w:type="dxa"/>
            <w:shd w:val="clear" w:fill="fdf5e8"/>
            <w:noWrap/>
          </w:tcPr>
          <w:p>
            <w:pPr>
              <w:ind w:left="113.47199999999999" w:right="113.47199999999999" w:firstLine="0"/>
              <w:spacing w:before="120" w:after="120"/>
            </w:pPr>
            <w:r>
              <w:rPr/>
              <w:t xml:space="preserve">66</w:t>
            </w:r>
          </w:p>
        </w:tc>
        <w:tc>
          <w:tcPr>
            <w:tcW w:w="4250" w:type="dxa"/>
            <w:shd w:val="clear" w:fill="fdf5e8"/>
            <w:noWrap/>
          </w:tcPr>
          <w:p>
            <w:pPr>
              <w:ind w:left="113.47199999999999" w:right="113.47199999999999" w:firstLine="0"/>
              <w:spacing w:before="120" w:after="120"/>
            </w:pPr>
            <w:r>
              <w:rPr/>
              <w:t xml:space="preserve">Шейная часть свиная без кости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264,000.00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10.11.32.910</w:t>
            </w:r>
          </w:p>
        </w:tc>
      </w:tr>
      <w:tr>
        <w:trPr/>
        <w:tc>
          <w:tcPr>
            <w:tcW w:w="1700" w:type="dxa"/>
            <w:shd w:val="clear" w:fill="fdf5e8"/>
            <w:noWrap/>
          </w:tcPr>
          <w:p>
            <w:pPr>
              <w:ind w:left="113.47199999999999" w:right="113.47199999999999" w:firstLine="0"/>
              <w:spacing w:before="120" w:after="120"/>
            </w:pPr>
            <w:r>
              <w:rPr/>
              <w:t xml:space="preserve">67</w:t>
            </w:r>
          </w:p>
        </w:tc>
        <w:tc>
          <w:tcPr>
            <w:tcW w:w="4250" w:type="dxa"/>
            <w:shd w:val="clear" w:fill="fdf5e8"/>
            <w:noWrap/>
          </w:tcPr>
          <w:p>
            <w:pPr>
              <w:ind w:left="113.47199999999999" w:right="113.47199999999999" w:firstLine="0"/>
              <w:spacing w:before="120" w:after="120"/>
            </w:pPr>
            <w:r>
              <w:rPr/>
              <w:t xml:space="preserve">Шейная часть свиная без кости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264,000.00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10.11.32.910</w:t>
            </w:r>
          </w:p>
        </w:tc>
      </w:tr>
      <w:tr>
        <w:trPr/>
        <w:tc>
          <w:tcPr>
            <w:tcW w:w="1700" w:type="dxa"/>
            <w:shd w:val="clear" w:fill="fdf5e8"/>
            <w:noWrap/>
          </w:tcPr>
          <w:p>
            <w:pPr>
              <w:ind w:left="113.47199999999999" w:right="113.47199999999999" w:firstLine="0"/>
              <w:spacing w:before="120" w:after="120"/>
            </w:pPr>
            <w:r>
              <w:rPr/>
              <w:t xml:space="preserve">68</w:t>
            </w:r>
          </w:p>
        </w:tc>
        <w:tc>
          <w:tcPr>
            <w:tcW w:w="4250" w:type="dxa"/>
            <w:shd w:val="clear" w:fill="fdf5e8"/>
            <w:noWrap/>
          </w:tcPr>
          <w:p>
            <w:pPr>
              <w:ind w:left="113.47199999999999" w:right="113.47199999999999" w:firstLine="0"/>
              <w:spacing w:before="120" w:after="120"/>
            </w:pPr>
            <w:r>
              <w:rPr/>
              <w:t xml:space="preserve">Шейная часть свиная без кости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264,000.00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10.11.32.910</w:t>
            </w:r>
          </w:p>
        </w:tc>
      </w:tr>
      <w:tr>
        <w:trPr/>
        <w:tc>
          <w:tcPr>
            <w:tcW w:w="1700" w:type="dxa"/>
            <w:shd w:val="clear" w:fill="fdf5e8"/>
            <w:noWrap/>
          </w:tcPr>
          <w:p>
            <w:pPr>
              <w:ind w:left="113.47199999999999" w:right="113.47199999999999" w:firstLine="0"/>
              <w:spacing w:before="120" w:after="120"/>
            </w:pPr>
            <w:r>
              <w:rPr/>
              <w:t xml:space="preserve">69</w:t>
            </w:r>
          </w:p>
        </w:tc>
        <w:tc>
          <w:tcPr>
            <w:tcW w:w="4250" w:type="dxa"/>
            <w:shd w:val="clear" w:fill="fdf5e8"/>
            <w:noWrap/>
          </w:tcPr>
          <w:p>
            <w:pPr>
              <w:ind w:left="113.47199999999999" w:right="113.47199999999999" w:firstLine="0"/>
              <w:spacing w:before="120" w:after="120"/>
            </w:pPr>
            <w:r>
              <w:rPr/>
              <w:t xml:space="preserve">Шейная часть свиная без кости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264,000.00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10.11.32.910</w:t>
            </w:r>
          </w:p>
        </w:tc>
      </w:tr>
      <w:tr>
        <w:trPr/>
        <w:tc>
          <w:tcPr>
            <w:tcW w:w="1700" w:type="dxa"/>
            <w:shd w:val="clear" w:fill="fdf5e8"/>
            <w:noWrap/>
          </w:tcPr>
          <w:p>
            <w:pPr>
              <w:ind w:left="113.47199999999999" w:right="113.47199999999999" w:firstLine="0"/>
              <w:spacing w:before="120" w:after="120"/>
            </w:pPr>
            <w:r>
              <w:rPr/>
              <w:t xml:space="preserve">70</w:t>
            </w:r>
          </w:p>
        </w:tc>
        <w:tc>
          <w:tcPr>
            <w:tcW w:w="4250" w:type="dxa"/>
            <w:shd w:val="clear" w:fill="fdf5e8"/>
            <w:noWrap/>
          </w:tcPr>
          <w:p>
            <w:pPr>
              <w:ind w:left="113.47199999999999" w:right="113.47199999999999" w:firstLine="0"/>
              <w:spacing w:before="120" w:after="120"/>
            </w:pPr>
            <w:r>
              <w:rPr/>
              <w:t xml:space="preserve">Шейная часть свиная без кости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264,000.00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10.11.32.910</w:t>
            </w:r>
          </w:p>
        </w:tc>
      </w:tr>
      <w:tr>
        <w:trPr/>
        <w:tc>
          <w:tcPr>
            <w:tcW w:w="1700" w:type="dxa"/>
            <w:shd w:val="clear" w:fill="fdf5e8"/>
            <w:noWrap/>
          </w:tcPr>
          <w:p>
            <w:pPr>
              <w:ind w:left="113.47199999999999" w:right="113.47199999999999" w:firstLine="0"/>
              <w:spacing w:before="120" w:after="120"/>
            </w:pPr>
            <w:r>
              <w:rPr/>
              <w:t xml:space="preserve">71</w:t>
            </w:r>
          </w:p>
        </w:tc>
        <w:tc>
          <w:tcPr>
            <w:tcW w:w="4250" w:type="dxa"/>
            <w:shd w:val="clear" w:fill="fdf5e8"/>
            <w:noWrap/>
          </w:tcPr>
          <w:p>
            <w:pPr>
              <w:ind w:left="113.47199999999999" w:right="113.47199999999999" w:firstLine="0"/>
              <w:spacing w:before="120" w:after="120"/>
            </w:pPr>
            <w:r>
              <w:rPr/>
              <w:t xml:space="preserve">Шейная часть свиная без кости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264,000.00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10.11.32.910</w:t>
            </w:r>
          </w:p>
        </w:tc>
      </w:tr>
      <w:tr>
        <w:trPr/>
        <w:tc>
          <w:tcPr>
            <w:tcW w:w="1700" w:type="dxa"/>
            <w:shd w:val="clear" w:fill="fdf5e8"/>
            <w:noWrap/>
          </w:tcPr>
          <w:p>
            <w:pPr>
              <w:ind w:left="113.47199999999999" w:right="113.47199999999999" w:firstLine="0"/>
              <w:spacing w:before="120" w:after="120"/>
            </w:pPr>
            <w:r>
              <w:rPr/>
              <w:t xml:space="preserve">72</w:t>
            </w:r>
          </w:p>
        </w:tc>
        <w:tc>
          <w:tcPr>
            <w:tcW w:w="4250" w:type="dxa"/>
            <w:shd w:val="clear" w:fill="fdf5e8"/>
            <w:noWrap/>
          </w:tcPr>
          <w:p>
            <w:pPr>
              <w:ind w:left="113.47199999999999" w:right="113.47199999999999" w:firstLine="0"/>
              <w:spacing w:before="120" w:after="120"/>
            </w:pPr>
            <w:r>
              <w:rPr/>
              <w:t xml:space="preserve">Шейная часть свиная без кости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264,000.00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10.11.32.910</w:t>
            </w:r>
          </w:p>
        </w:tc>
      </w:tr>
      <w:tr>
        <w:trPr/>
        <w:tc>
          <w:tcPr>
            <w:tcW w:w="1700" w:type="dxa"/>
            <w:shd w:val="clear" w:fill="fdf5e8"/>
            <w:noWrap/>
          </w:tcPr>
          <w:p>
            <w:pPr>
              <w:ind w:left="113.47199999999999" w:right="113.47199999999999" w:firstLine="0"/>
              <w:spacing w:before="120" w:after="120"/>
            </w:pPr>
            <w:r>
              <w:rPr/>
              <w:t xml:space="preserve">73</w:t>
            </w:r>
          </w:p>
        </w:tc>
        <w:tc>
          <w:tcPr>
            <w:tcW w:w="4250" w:type="dxa"/>
            <w:shd w:val="clear" w:fill="fdf5e8"/>
            <w:noWrap/>
          </w:tcPr>
          <w:p>
            <w:pPr>
              <w:ind w:left="113.47199999999999" w:right="113.47199999999999" w:firstLine="0"/>
              <w:spacing w:before="120" w:after="120"/>
            </w:pPr>
            <w:r>
              <w:rPr/>
              <w:t xml:space="preserve">Шейная часть свиная без кости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264,000.00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74</w:t>
            </w:r>
          </w:p>
        </w:tc>
        <w:tc>
          <w:tcPr>
            <w:tcW w:w="4250" w:type="dxa"/>
            <w:shd w:val="clear" w:fill="fdf5e8"/>
            <w:noWrap/>
          </w:tcPr>
          <w:p>
            <w:pPr>
              <w:ind w:left="113.47199999999999" w:right="113.47199999999999" w:firstLine="0"/>
              <w:spacing w:before="120" w:after="120"/>
            </w:pPr>
            <w:r>
              <w:rPr/>
              <w:t xml:space="preserve">Шейная часть свиная без кости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264,000.00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10.11.32.910</w:t>
            </w:r>
          </w:p>
        </w:tc>
      </w:tr>
      <w:tr>
        <w:trPr/>
        <w:tc>
          <w:tcPr>
            <w:tcW w:w="1700" w:type="dxa"/>
            <w:shd w:val="clear" w:fill="fdf5e8"/>
            <w:noWrap/>
          </w:tcPr>
          <w:p>
            <w:pPr>
              <w:ind w:left="113.47199999999999" w:right="113.47199999999999" w:firstLine="0"/>
              <w:spacing w:before="120" w:after="120"/>
            </w:pPr>
            <w:r>
              <w:rPr/>
              <w:t xml:space="preserve">75</w:t>
            </w:r>
          </w:p>
        </w:tc>
        <w:tc>
          <w:tcPr>
            <w:tcW w:w="4250" w:type="dxa"/>
            <w:shd w:val="clear" w:fill="fdf5e8"/>
            <w:noWrap/>
          </w:tcPr>
          <w:p>
            <w:pPr>
              <w:ind w:left="113.47199999999999" w:right="113.47199999999999" w:firstLine="0"/>
              <w:spacing w:before="120" w:after="120"/>
            </w:pPr>
            <w:r>
              <w:rPr/>
              <w:t xml:space="preserve">Шейная часть свиная без кости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264,000.00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10.11.32.910</w:t>
            </w:r>
          </w:p>
        </w:tc>
      </w:tr>
      <w:tr>
        <w:trPr/>
        <w:tc>
          <w:tcPr>
            <w:tcW w:w="1700" w:type="dxa"/>
            <w:shd w:val="clear" w:fill="fdf5e8"/>
            <w:noWrap/>
          </w:tcPr>
          <w:p>
            <w:pPr>
              <w:ind w:left="113.47199999999999" w:right="113.47199999999999" w:firstLine="0"/>
              <w:spacing w:before="120" w:after="120"/>
            </w:pPr>
            <w:r>
              <w:rPr/>
              <w:t xml:space="preserve">76</w:t>
            </w:r>
          </w:p>
        </w:tc>
        <w:tc>
          <w:tcPr>
            <w:tcW w:w="4250" w:type="dxa"/>
            <w:shd w:val="clear" w:fill="fdf5e8"/>
            <w:noWrap/>
          </w:tcPr>
          <w:p>
            <w:pPr>
              <w:ind w:left="113.47199999999999" w:right="113.47199999999999" w:firstLine="0"/>
              <w:spacing w:before="120" w:after="120"/>
            </w:pPr>
            <w:r>
              <w:rPr/>
              <w:t xml:space="preserve">Шейная часть свиная без кости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264,000.00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77</w:t>
            </w:r>
          </w:p>
        </w:tc>
        <w:tc>
          <w:tcPr>
            <w:tcW w:w="4250" w:type="dxa"/>
            <w:shd w:val="clear" w:fill="fdf5e8"/>
            <w:noWrap/>
          </w:tcPr>
          <w:p>
            <w:pPr>
              <w:ind w:left="113.47199999999999" w:right="113.47199999999999" w:firstLine="0"/>
              <w:spacing w:before="120" w:after="120"/>
            </w:pPr>
            <w:r>
              <w:rPr/>
              <w:t xml:space="preserve">Шейная часть свиная без кости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264,000.00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10.11.32.910</w:t>
            </w:r>
          </w:p>
        </w:tc>
      </w:tr>
      <w:tr>
        <w:trPr/>
        <w:tc>
          <w:tcPr>
            <w:tcW w:w="1700" w:type="dxa"/>
            <w:shd w:val="clear" w:fill="fdf5e8"/>
            <w:noWrap/>
          </w:tcPr>
          <w:p>
            <w:pPr>
              <w:ind w:left="113.47199999999999" w:right="113.47199999999999" w:firstLine="0"/>
              <w:spacing w:before="120" w:after="120"/>
            </w:pPr>
            <w:r>
              <w:rPr/>
              <w:t xml:space="preserve">78</w:t>
            </w:r>
          </w:p>
        </w:tc>
        <w:tc>
          <w:tcPr>
            <w:tcW w:w="4250" w:type="dxa"/>
            <w:shd w:val="clear" w:fill="fdf5e8"/>
            <w:noWrap/>
          </w:tcPr>
          <w:p>
            <w:pPr>
              <w:ind w:left="113.47199999999999" w:right="113.47199999999999" w:firstLine="0"/>
              <w:spacing w:before="120" w:after="120"/>
            </w:pPr>
            <w:r>
              <w:rPr/>
              <w:t xml:space="preserve">Шейная часть свиная без кости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264,000.00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10.11.32.910</w:t>
            </w:r>
          </w:p>
        </w:tc>
      </w:tr>
      <w:tr>
        <w:trPr/>
        <w:tc>
          <w:tcPr>
            <w:tcW w:w="1700" w:type="dxa"/>
            <w:shd w:val="clear" w:fill="fdf5e8"/>
            <w:noWrap/>
          </w:tcPr>
          <w:p>
            <w:pPr>
              <w:ind w:left="113.47199999999999" w:right="113.47199999999999" w:firstLine="0"/>
              <w:spacing w:before="120" w:after="120"/>
            </w:pPr>
            <w:r>
              <w:rPr/>
              <w:t xml:space="preserve">79</w:t>
            </w:r>
          </w:p>
        </w:tc>
        <w:tc>
          <w:tcPr>
            <w:tcW w:w="4250" w:type="dxa"/>
            <w:shd w:val="clear" w:fill="fdf5e8"/>
            <w:noWrap/>
          </w:tcPr>
          <w:p>
            <w:pPr>
              <w:ind w:left="113.47199999999999" w:right="113.47199999999999" w:firstLine="0"/>
              <w:spacing w:before="120" w:after="120"/>
            </w:pPr>
            <w:r>
              <w:rPr/>
              <w:t xml:space="preserve">Шейная часть свиная без кости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264,000.00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10.11.32.910</w:t>
            </w:r>
          </w:p>
        </w:tc>
      </w:tr>
      <w:tr>
        <w:trPr/>
        <w:tc>
          <w:tcPr>
            <w:tcW w:w="1700" w:type="dxa"/>
            <w:shd w:val="clear" w:fill="fdf5e8"/>
            <w:noWrap/>
          </w:tcPr>
          <w:p>
            <w:pPr>
              <w:ind w:left="113.47199999999999" w:right="113.47199999999999" w:firstLine="0"/>
              <w:spacing w:before="120" w:after="120"/>
            </w:pPr>
            <w:r>
              <w:rPr/>
              <w:t xml:space="preserve">80</w:t>
            </w:r>
          </w:p>
        </w:tc>
        <w:tc>
          <w:tcPr>
            <w:tcW w:w="4250" w:type="dxa"/>
            <w:shd w:val="clear" w:fill="fdf5e8"/>
            <w:noWrap/>
          </w:tcPr>
          <w:p>
            <w:pPr>
              <w:ind w:left="113.47199999999999" w:right="113.47199999999999" w:firstLine="0"/>
              <w:spacing w:before="120" w:after="120"/>
            </w:pPr>
            <w:r>
              <w:rPr/>
              <w:t xml:space="preserve">Шейная часть свиная без кости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264,000.00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Шейная часть свиная без кости замороженная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10.11.32.910</w:t>
            </w:r>
          </w:p>
        </w:tc>
      </w:tr>
    </w:tbl>
    <w:p/>
    <w:p>
      <w:pPr>
        <w:ind w:left="113.47199999999999" w:right="113.47199999999999" w:firstLine="0"/>
        <w:spacing w:before="120" w:after="120"/>
      </w:pPr>
      <w:r>
        <w:rPr>
          <w:color w:val="red"/>
          <w:b w:val="1"/>
          <w:bCs w:val="1"/>
        </w:rPr>
        <w:t xml:space="preserve">ОТРАСЛЬ: ТАРНОЕ ХОЗЯЙСТВО </w:t>
      </w:r>
    </w:p>
    <w:p>
      <w:pPr>
        <w:ind w:left="113.47199999999999" w:right="113.47199999999999" w:firstLine="0"/>
        <w:spacing w:before="120" w:after="120"/>
      </w:pPr>
      <w:r>
        <w:rPr>
          <w:b w:val="1"/>
          <w:bCs w:val="1"/>
        </w:rPr>
        <w:t xml:space="preserve">Процедура закупки № 2025-1253131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Тарное хозяйство &gt; Металлическая тара</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Банки металлические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"Оршанский мясоконсервный комбинат"
</w:t>
            </w:r>
            <w:br/>
            <w:r>
              <w:rPr/>
              <w:t xml:space="preserve">Республика Беларусь, Витебская обл., г. Орша, 211384, ул. Шкловская, 34
</w:t>
            </w:r>
            <w:br/>
            <w:r>
              <w:rPr/>
              <w:t xml:space="preserve">  391741234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Григорьева Анастасия Юрьевна,+375 216 53 48 02, 53 07 11 tenderomkk@mail.ru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30.06.2025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11.07.2025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п 14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п 15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участников предоставляются в письменном виде в запечатанном конверте. Конверт подписывается следующим образом: «Не вскрывать. На процедуру закупки № _________________.Банка металлическая».
</w:t>
            </w:r>
            <w:br/>
            <w:r>
              <w:rPr/>
              <w:t xml:space="preserve">Куда: Витебская обл., 211384 г. Орша, ул. Шкловская, 34.
</w:t>
            </w:r>
            <w:br/>
            <w:r>
              <w:rPr/>
              <w:t xml:space="preserve">Кому: Конкурсной комиссии ОАО ”Оршанский мясоконсервный комбинат“.
</w:t>
            </w:r>
            <w:br/>
            <w:r>
              <w:rPr/>
              <w:t xml:space="preserve">Вскрытие конвертов в 14:30 11.07.2025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Банка металлическая, лакированная № 8 (сборная, круглая, обуженная), 99,0/96,0х53,2 мм в комплекте с крышкой ЛВК д.99,0 мм</w:t>
            </w:r>
          </w:p>
        </w:tc>
        <w:tc>
          <w:tcPr>
            <w:tcW w:w="5100" w:type="dxa"/>
            <w:shd w:val="clear" w:fill="fdf5e8"/>
            <w:noWrap/>
          </w:tcPr>
          <w:p>
            <w:pPr>
              <w:ind w:left="113.47199999999999" w:right="113.47199999999999" w:firstLine="0"/>
              <w:spacing w:before="120" w:after="120"/>
            </w:pPr>
            <w:r>
              <w:rPr/>
              <w:t xml:space="preserve">4 400 000 компл.,</w:t>
            </w:r>
            <w:br/>
            <w:r>
              <w:rPr/>
              <w:t xml:space="preserve">2,420,000.00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18.07.2025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 211384 г. Орша, ул. Шкловская, 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25.92.11.330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Банка металлическая, лакированная № 12 (сборная, круглая, обуженная), 99,0/96,0х82 мм в комплекте с крышкой ЛВК д.99,0 мм</w:t>
            </w:r>
          </w:p>
        </w:tc>
        <w:tc>
          <w:tcPr>
            <w:tcW w:w="5100" w:type="dxa"/>
            <w:shd w:val="clear" w:fill="fdf5e8"/>
            <w:noWrap/>
          </w:tcPr>
          <w:p>
            <w:pPr>
              <w:ind w:left="113.47199999999999" w:right="113.47199999999999" w:firstLine="0"/>
              <w:spacing w:before="120" w:after="120"/>
            </w:pPr>
            <w:r>
              <w:rPr/>
              <w:t xml:space="preserve">2 000 000 компл.,</w:t>
            </w:r>
            <w:br/>
            <w:r>
              <w:rPr/>
              <w:t xml:space="preserve">1,340,000.00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18.07.2025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 211384 г. Орша, ул. Шкловская, 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25.92.11.330</w:t>
            </w:r>
          </w:p>
        </w:tc>
      </w:tr>
    </w:tbl>
    <w:p/>
    <w:p>
      <w:pPr>
        <w:ind w:left="113.47199999999999" w:right="113.47199999999999" w:firstLine="0"/>
        <w:spacing w:before="120" w:after="120"/>
      </w:pPr>
      <w:r>
        <w:rPr>
          <w:color w:val="red"/>
          <w:b w:val="1"/>
          <w:bCs w:val="1"/>
        </w:rPr>
        <w:t xml:space="preserve">ОТРАСЛЬ: ТОПЛИВО / НЕФТЕХИМИЯ </w:t>
      </w:r>
    </w:p>
    <w:p>
      <w:pPr>
        <w:ind w:left="113.47199999999999" w:right="113.47199999999999" w:firstLine="0"/>
        <w:spacing w:before="120" w:after="120"/>
      </w:pPr>
      <w:r>
        <w:rPr>
          <w:b w:val="1"/>
          <w:bCs w:val="1"/>
        </w:rPr>
        <w:t xml:space="preserve">Процедура закупки № 2025-1252857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Топливо / нефтехимия &gt; Масла индустриальные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масла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Чернухо Елена Александровна, +375172179494, e.chernuho-ums@maz.by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30.06.2025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11.07.2025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RUB</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Не допускаются к участию юридические или физические лица, в том числе индивидуальные предприниматели, предложившие в качестве условий оплаты предоплату и при этом: 1) не имеющие опыта поставок в адрес заказчика (данное требование не распространяется на участников, являющихся  производителями  товаров, представляющих предмет закупки); 2) все без исключения участники, с которыми в течение последних трех календарных лет от даты Приглашения велась претензионно-исковая работа по взысканию с них просроченной дебиторской задолженности, а также в связи с несвоевременной поставкой (не поставкой) товара в оговоренные договором сроки после внесения предоплаты.  Производитель, предложивший товар  на условиях предоплаты и не имеющий опыта поставок в адрес заказчика, должен предоставить сертификат собственного производства на данный товар, выданный Белорусской торгово-промышленной палатой (для производителей из Республики Беларусь),  Акт экспертизы ТПП либо сертификат происхождения товара, выданный уполномоченной организацией (для производителей из других стран). Юридическое лицо или физическое лицо, в том числе индивидуальный предприниматель, не имеющее опыта поставок в адрес Заказчика, должно предоставить копии учредительных документов (Устав, свидетельство о государственной регистрации, выписка из ЕГРЮЛ, Извещение о присвоении учетного номера плательщика (свидетельство ИНН)).</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Критерии, используемые для выбора наилучшего предложения:
</w:t>
            </w:r>
            <w:br/>
            <w:r>
              <w:rPr/>
              <w:t xml:space="preserve">- соответствие товара требованиям к качеству, предъявляемых ОАО «МАЗ» - управляющая компания холдинга «БЕЛАВТОМАЗ»);
</w:t>
            </w:r>
            <w:br/>
            <w:r>
              <w:rPr/>
              <w:t xml:space="preserve">- соответствие НТД заказчика (в том числе технологичности в условиях ОАО «МАЗ» - управляющая компания холдинга «БЕЛАВТОМАЗ»);                                                                                                                                                      - цена;
</w:t>
            </w:r>
            <w:br/>
            <w:r>
              <w:rPr/>
              <w:t xml:space="preserve">- условия поставки;                                                                                                                                                                                       -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(-ей)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направляются потенциальному участнику в электронном виде в течении 3-ех календарных дней с момента получения запроса от него</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Конкурентные предложения предоставляются потенциальным участником одним из следующих способов:
</w:t>
            </w:r>
            <w:br/>
            <w:r>
              <w:rPr/>
              <w:t xml:space="preserve">- в электронном виде на электронную почту lkm-gsm@maz.by
</w:t>
            </w:r>
            <w:br/>
            <w:r>
              <w:rPr/>
              <w:t xml:space="preserve">- нарочно: ОАО "МАЗ" - управляющая компания холдинга "БЕЛАВТОМАЗ" Республика Беларусь, г. Минск, 220021, ул. Социалистическая, 2
</w:t>
            </w:r>
            <w:br/>
            <w:r>
              <w:rPr/>
              <w:t xml:space="preserve">- факс +375 17 217-94-94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Масло индустриальное И-30А ГОСТ 20799-88 или
</w:t>
            </w:r>
            <w:br/>
            <w:r>
              <w:rPr/>
              <w:t xml:space="preserve">Масло индустриальное И-30А ТУ BY 691772248.005-2023 или
</w:t>
            </w:r>
            <w:br/>
            <w:r>
              <w:rPr/>
              <w:t xml:space="preserve">Масло индустриальное И-30А ГОСТ 20799-2022
</w:t>
            </w:r>
            <w:br/>
            <w:r>
              <w:rPr/>
              <w:t xml:space="preserve">Либо масло индустриальное с аналогичными характеристиками. Решение о возможности применения масла с аналогичными характеристиками, ранее не использовавшихся на ОАО «МАЗ» - управляющая компания холдинга «БЕЛАВТОМАЗ» и отсутствующих в НТД, принимается техническими специалистами предприятия после изучения технической документации, предоставления образцов (в случае отсутствия замечаний к тех.документации) и проведения опытных работ:  в лабораторных условиях,  в действующем производстве.</w:t>
            </w:r>
          </w:p>
        </w:tc>
        <w:tc>
          <w:tcPr>
            <w:tcW w:w="5100" w:type="dxa"/>
            <w:shd w:val="clear" w:fill="fdf5e8"/>
            <w:noWrap/>
          </w:tcPr>
          <w:p>
            <w:pPr>
              <w:ind w:left="113.47199999999999" w:right="113.47199999999999" w:firstLine="0"/>
              <w:spacing w:before="120" w:after="120"/>
            </w:pPr>
            <w:r>
              <w:rPr/>
              <w:t xml:space="preserve">515 т,</w:t>
            </w:r>
            <w:br/>
            <w:r>
              <w:rPr/>
              <w:t xml:space="preserve">38,564,742.59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ул.Социалистическая,2.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19.20.29</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Масло индустриальное И-20А ГОСТ 20799-88 или
</w:t>
            </w:r>
            <w:br/>
            <w:r>
              <w:rPr/>
              <w:t xml:space="preserve">Масло индустриальное И-20А ГОСТ 20799-2022 или
</w:t>
            </w:r>
            <w:br/>
            <w:r>
              <w:rPr/>
              <w:t xml:space="preserve">Масло индустриальное И-20А ТУ BY 691772248.005-2023 или
</w:t>
            </w:r>
            <w:br/>
            <w:r>
              <w:rPr/>
              <w:t xml:space="preserve">Масло индустриальное И-20А ТУ 0253-043-48120848-2005
</w:t>
            </w:r>
            <w:br/>
            <w:r>
              <w:rPr/>
              <w:t xml:space="preserve">Либо масло индустриальное с аналогичными характеристиками. Решение о возможности применения масла с аналогичными характеристиками, ранее не использовавшихся на ОАО «МАЗ» - управляющая компания холдинга «БЕЛАВТОМАЗ» и отсутствующих в НТД, принимается техническими специалистами предприятия после изучения технической документации, предоставления образцов (в случае отсутствия замечаний к тех.документации) и проведения опытных работ:  в лабораторных условиях,  в действующем производстве.</w:t>
            </w:r>
          </w:p>
        </w:tc>
        <w:tc>
          <w:tcPr>
            <w:tcW w:w="5100" w:type="dxa"/>
            <w:shd w:val="clear" w:fill="fdf5e8"/>
            <w:noWrap/>
          </w:tcPr>
          <w:p>
            <w:pPr>
              <w:ind w:left="113.47199999999999" w:right="113.47199999999999" w:firstLine="0"/>
              <w:spacing w:before="120" w:after="120"/>
            </w:pPr>
            <w:r>
              <w:rPr/>
              <w:t xml:space="preserve">757 т,</w:t>
            </w:r>
            <w:br/>
            <w:r>
              <w:rPr/>
              <w:t xml:space="preserve">60,862,800.00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ул.Социалистическая,2.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19.20.29</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Масло индустриальное И-50А ГОСТ 20799-88 или
</w:t>
            </w:r>
            <w:br/>
            <w:r>
              <w:rPr/>
              <w:t xml:space="preserve">Масло индустриальное И-50А ТУ 0253-043-48120848-2005 или
</w:t>
            </w:r>
            <w:br/>
            <w:r>
              <w:rPr/>
              <w:t xml:space="preserve">Масло индустриальное И-50А  ГОСТ 20799-2022 или
</w:t>
            </w:r>
            <w:br/>
            <w:r>
              <w:rPr/>
              <w:t xml:space="preserve">Масло индустриальное И-50А ТУ BY 691772248.005-2023 
</w:t>
            </w:r>
            <w:br/>
            <w:r>
              <w:rPr/>
              <w:t xml:space="preserve">Либо масло индустриальное с аналогичными характеристиками. Решение о возможности применения масла с аналогичными характеристиками, ранее не использовавшихся на ОАО «МАЗ» - управляющая компания холдинга «БЕЛАВТОМАЗ» и отсутствующих в НТД, принимается техническими специалистами предприятия после изучения технической документации, предоставления образцов (в случае отсутствия замечаний к тех.документации) и проведения опытных работ:  в лабораторных условиях,  в действующем производстве.</w:t>
            </w:r>
          </w:p>
        </w:tc>
        <w:tc>
          <w:tcPr>
            <w:tcW w:w="5100" w:type="dxa"/>
            <w:shd w:val="clear" w:fill="fdf5e8"/>
            <w:noWrap/>
          </w:tcPr>
          <w:p>
            <w:pPr>
              <w:ind w:left="113.47199999999999" w:right="113.47199999999999" w:firstLine="0"/>
              <w:spacing w:before="120" w:after="120"/>
            </w:pPr>
            <w:r>
              <w:rPr/>
              <w:t xml:space="preserve">183 т,</w:t>
            </w:r>
            <w:br/>
            <w:r>
              <w:rPr/>
              <w:t xml:space="preserve">14,801,040.00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ул.Социалистическая,2.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19.20.29</w:t>
            </w:r>
          </w:p>
        </w:tc>
      </w:tr>
    </w:tbl>
    <w:p/>
    <w:p>
      <w:pPr>
        <w:ind w:left="113.47199999999999" w:right="113.47199999999999" w:firstLine="0"/>
        <w:spacing w:before="120" w:after="120"/>
      </w:pPr>
      <w:r>
        <w:rPr>
          <w:color w:val="red"/>
          <w:b w:val="1"/>
          <w:bCs w:val="1"/>
        </w:rPr>
        <w:t xml:space="preserve">ОТРАСЛЬ: ХИМИЯ </w:t>
      </w:r>
    </w:p>
    <w:p>
      <w:pPr>
        <w:ind w:left="113.47199999999999" w:right="113.47199999999999" w:firstLine="0"/>
        <w:spacing w:before="120" w:after="120"/>
      </w:pPr>
      <w:r>
        <w:rPr>
          <w:b w:val="1"/>
          <w:bCs w:val="1"/>
        </w:rPr>
        <w:t xml:space="preserve">Процедура закупки № 2025-1253406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Химия &gt; Агрохимия / удобрения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Открытый конкурс на закупку глифосатсодержащих гербицидов под сахарную свеклу урожая 2026 года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Ассоциация сахаропроизводителей "Белсахар"
</w:t>
            </w:r>
            <w:br/>
            <w:r>
              <w:rPr/>
              <w:t xml:space="preserve">Республика Беларусь, г. Минск,  220053, тр. Старовиленский, 91, каб. 315
</w:t>
            </w:r>
            <w:br/>
            <w:r>
              <w:rPr/>
              <w:t xml:space="preserve">  192001843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Исполнительный директор Ассоциации – Старостенко Федор Федорович, тел. +375 17 365 06 93; секретарь комиссии – Голубь Елена Александровна, тел. +375 17 361 88 62, belsugar@mail.ru</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ОАО «ГОРОДЕЙСКИЙ САХАРНЫЙ КОМБИНАТ» (УНП 600031529),
</w:t>
            </w:r>
            <w:br/>
            <w:r>
              <w:rPr/>
              <w:t xml:space="preserve">ОАО «Жабинковский сахарный завод» (УНП 200037600),
</w:t>
            </w:r>
            <w:br/>
            <w:r>
              <w:rPr/>
              <w:t xml:space="preserve">ОАО «Слуцкий сахарорафинадный комбинат» (УНП 600075003).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Председатель конкурсной комиссии - Абрамович Игорь Константинович, тел. +375 1770 6-25-39</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10.07.2025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Конечный срок подачи конкурсных документов до 16:00 (по минскому времени) 10 июля 2025 года , по адресу: г. Минск, Старовиленский тракт, 91, ком. 315 «Ассоциация сахаропроизводителей «Белсахар». Конкурсные документы оформляются в письменном виде на русском или белорусском языке.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предоставляются по адресу: 220053, г. Минск, Старовиленский тракт, 91, ком. 315 «Ассоциация сахаропроизводителей «Белсахар», оформляются в письменном виде на русском или белорусском языке, в одном запечатанном конверте. На запечатанном конверте указывается адрес организатора с пометкой «Не вскрывать. Предложение на открытый конкурс № 79-О на закупку глифосатсодержащих гербицидов под сахарную свеклу урожая 2026 года.", а также название и адрес участника.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Глифосатсодержащие гербициды с д.в. 540 г/л–550 г/л, ВР (водный раствор)</w:t>
            </w:r>
          </w:p>
        </w:tc>
        <w:tc>
          <w:tcPr>
            <w:tcW w:w="5100" w:type="dxa"/>
            <w:shd w:val="clear" w:fill="fdf5e8"/>
            <w:noWrap/>
          </w:tcPr>
          <w:p>
            <w:pPr>
              <w:ind w:left="113.47199999999999" w:right="113.47199999999999" w:firstLine="0"/>
              <w:spacing w:before="120" w:after="120"/>
            </w:pPr>
            <w:r>
              <w:rPr/>
              <w:t xml:space="preserve">226 000 литр(а,ов),</w:t>
            </w:r>
            <w:br/>
            <w:r>
              <w:rPr/>
              <w:t xml:space="preserve">4,000,000.00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26.08.2025 по 01.09.2025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заказчиков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20.20.12.900</w:t>
            </w:r>
          </w:p>
        </w:tc>
      </w:tr>
    </w:tbl>
    <w:p/>
    <w:p>
      <w:pPr>
        <w:ind w:left="113.47199999999999" w:right="113.47199999999999" w:firstLine="0"/>
        <w:spacing w:before="120" w:after="120"/>
      </w:pPr>
      <w:r>
        <w:rPr>
          <w:b w:val="1"/>
          <w:bCs w:val="1"/>
        </w:rPr>
        <w:t xml:space="preserve">Процедура закупки № 2025-1253305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Химия &gt; Кислоты / спирты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кислоты серной технической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"Гомельский химический завод"
</w:t>
            </w:r>
            <w:br/>
            <w:r>
              <w:rPr/>
              <w:t xml:space="preserve">Республика Беларусь, Гомельская обл., г. Гомель, 246012, ул. Химзаводская, 5
</w:t>
            </w:r>
            <w:br/>
            <w:r>
              <w:rPr/>
              <w:t xml:space="preserve">  400069905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 по организационным вопросам – начальник конкурсного отдела Дружинина О.В., телефон: 80(232) 49-22-87; 
</w:t>
            </w:r>
            <w:br/>
            <w:r>
              <w:rPr/>
              <w:t xml:space="preserve">-  по техническим вопросам – начальник ОМТС Мелешко В.Н., телефон: 80(232) 23-12-33.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требованиями документации о закупке (см. прилагаемый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Для участия в процедуре закупки участники вправе предлагать часть от заявленного Заказчиком объема закупки, таким образом, возможно определение победителями несколько компаний по результатам процедуры закупки (для минимизации рисков по срыву поставок), при условии соблюдения требований, установленных Постановлением.</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о закупке может быть получена безвозмездно по электронной почте заинтересованными организациями на основании письменной заявки на имя председателя конкурсной комиссии, направленной Заказчику по адресу: Республика Беларусь, 246012,       г.Гомель, ул. Химзаводская, 5, ОАО «Гомельский химический завод», председатель конкурсной комиссии – Манько М.В.
</w:t>
            </w:r>
            <w:br/>
            <w:r>
              <w:rPr/>
              <w:t xml:space="preserve">abonent@himzavod.by.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Участник должен предоставить конкурсное предложение одним из предложенных способов до 14–00 14.07.2025  часов местного времени заказчика:
</w:t>
            </w:r>
            <w:br/>
            <w:r>
              <w:rPr/>
              <w:t xml:space="preserve">- в запечатанном конверте, по адресу Заказчика: Республика Беларусь, 246012, г. Гомель, ул. Химзаводская, 5, ОАО «Гомельский химический завод» с пометкой: «На процедуру конкурса по закупке кислоты серной технической». 
</w:t>
            </w:r>
            <w:br/>
            <w:r>
              <w:rPr/>
              <w:t xml:space="preserve">НЕ ВСКРЫВАТЬ ДО ЗАСЕДАНИЯ КОНКУРСНОЙ КОМИССИИ. 
</w:t>
            </w:r>
            <w:br/>
            <w:r>
              <w:rPr/>
              <w:t xml:space="preserve">- посредством электронной почты на электронный почтовый ящик: tender@himzavod.by, а так же на резервный адрес электронной почты tender@belfert.gomel.by (максимальный размер входящего сообщения равен 30 Мб), конкурсное предложение  должно быть направлено в виде сканированного документа, иметь реквизиты организации-участника и подпись уполномоченного лица; с пометкой в теме электронного сообщения: «На процедуру конкурса по закупке кислоты серной технической».
</w:t>
            </w:r>
            <w:br/>
            <w:r>
              <w:rPr/>
              <w:t xml:space="preserve">Вскрытию и рассмотрению подлежат все конверты с конкурсными предложениями, а также элек-тронные сообщения, поступившие до истечения окончательного срока представления, в порядке их регистрации.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Кислота серная техническая, ГОСТ 2184–2013</w:t>
            </w:r>
          </w:p>
        </w:tc>
        <w:tc>
          <w:tcPr>
            <w:tcW w:w="5100" w:type="dxa"/>
            <w:shd w:val="clear" w:fill="fdf5e8"/>
            <w:noWrap/>
          </w:tcPr>
          <w:p>
            <w:pPr>
              <w:ind w:left="113.47199999999999" w:right="113.47199999999999" w:firstLine="0"/>
              <w:spacing w:before="120" w:after="120"/>
            </w:pPr>
            <w:r>
              <w:rPr/>
              <w:t xml:space="preserve">60 000 т,</w:t>
            </w:r>
            <w:br/>
            <w:r>
              <w:rPr/>
              <w:t xml:space="preserve">47,791,440.00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для резидентов РБ
</w:t>
            </w:r>
            <w:br/>
            <w:r>
              <w:rPr/>
              <w:t xml:space="preserve">железнодорожным транспортом на условиях поставки – DDP/CPT ст. Цен-тролит (г.Гомель) Бел. ж.д. (Инкотермс 2010)
</w:t>
            </w:r>
            <w:br/>
            <w:r>
              <w:rPr/>
              <w:t xml:space="preserve">- для нерезидентов РБ
</w:t>
            </w:r>
            <w:br/>
            <w:r>
              <w:rPr/>
              <w:t xml:space="preserve">железнодорожным транспортом на условиях поставки – DAР/CPT гра-ница РБ (Инкотермс 2010), по письменной заявке (разнарядке) Покупателя.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20.13.24.330</w:t>
            </w:r>
          </w:p>
        </w:tc>
      </w:tr>
    </w:tbl>
    <w:p/>
    <w:p>
      <w:pPr>
        <w:ind w:left="113.47199999999999" w:right="113.47199999999999" w:firstLine="0"/>
        <w:spacing w:before="120" w:after="120"/>
      </w:pPr>
      <w:r>
        <w:rPr>
          <w:color w:val="red"/>
          <w:b w:val="1"/>
          <w:bCs w:val="1"/>
        </w:rPr>
        <w:t xml:space="preserve">ОТРАСЛЬ: ЭНЕРГЕТИКА </w:t>
      </w:r>
    </w:p>
    <w:p>
      <w:pPr>
        <w:ind w:left="113.47199999999999" w:right="113.47199999999999" w:firstLine="0"/>
        <w:spacing w:before="120" w:after="120"/>
      </w:pPr>
      <w:r>
        <w:rPr>
          <w:b w:val="1"/>
          <w:bCs w:val="1"/>
        </w:rPr>
        <w:t xml:space="preserve">Процедура закупки № 2025-1253164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Энергетика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Блоки ТЭН компенсатора давления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"Белорусская атомная электростанция"
</w:t>
            </w:r>
            <w:br/>
            <w:r>
              <w:rPr/>
              <w:t xml:space="preserve">Республика Беларусь, Гродненская обл., Островецкий р-н, 231220, Ворнянский с/с, 2/7, административно-лабораторно-бытовой корпус (00UYA)
</w:t>
            </w:r>
            <w:br/>
            <w:r>
              <w:rPr/>
              <w:t xml:space="preserve">  190919639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вопросам организации и проведения закупки:
</w:t>
            </w:r>
            <w:br/>
            <w:r>
              <w:rPr/>
              <w:t xml:space="preserve">специалист отдела закупок управления производственно-технической комплектации Шатунова Анна Романовна, тел. +375 1591 46692.
</w:t>
            </w:r>
            <w:br/>
            <w:r>
              <w:rPr/>
              <w:t xml:space="preserve">По вопросам, касающимся предмета закупки:
</w:t>
            </w:r>
            <w:br/>
            <w:r>
              <w:rPr/>
              <w:t xml:space="preserve">начальник реакторного цеха АЭС – Чищевой Николай Олегович, тел. +375 1591 45377.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10.07.2025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настоящей документацией о закупке.
Участником процедуры закупки не может быть юридическое лицо и(или) индивидуальный предприниматель, включенный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на закупку может быть предоставлена на основании письменного обращения участника. Заявки на предоставление документации на закупку принимаются по электронной почте shatunova.ar@belaes.by, оформляются на бланке предприятия с указанием предмета закупки, адреса электронной почты участника, контактного лица и номера его телефона. Электронная версия документов предоставляется не позднее дня, следующего за днем получения заявки от участника, на его электронный адрес.
</w:t>
            </w:r>
            <w:br/>
            <w:r>
              <w:rPr/>
              <w:t xml:space="preserve">Документация о закупке предоставляется бесплатно.</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Предложение должно подаваться на бумажном носителе (оригинал), запечатанном в конверте по адресу: Республика Беларусь, 231220, Гродненская область, Островецкий р-н, Ворнянский с/с, 2, офис генерального подрядчика со столовой (на 160 мест), каб. 210. На конверте в обязательном порядке должны быть указаны следующие данные: 
</w:t>
            </w:r>
            <w:br/>
            <w:r>
              <w:rPr/>
              <w:t xml:space="preserve">Наименование и адрес участника, а также надпись:
</w:t>
            </w:r>
            <w:br/>
            <w:r>
              <w:rPr/>
              <w:t xml:space="preserve">«Предложение по процедуре закупки № _____. Не вскрывать до 14:30 10.07.2025!!!».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Блоки ТЭН компенсатора давления</w:t>
            </w:r>
          </w:p>
        </w:tc>
        <w:tc>
          <w:tcPr>
            <w:tcW w:w="5100" w:type="dxa"/>
            <w:shd w:val="clear" w:fill="fdf5e8"/>
            <w:noWrap/>
          </w:tcPr>
          <w:p>
            <w:pPr>
              <w:ind w:left="113.47199999999999" w:right="113.47199999999999" w:firstLine="0"/>
              <w:spacing w:before="120" w:after="120"/>
            </w:pPr>
            <w:r>
              <w:rPr/>
              <w:t xml:space="preserve">33 шт.,</w:t>
            </w:r>
            <w:br/>
            <w:r>
              <w:rPr/>
              <w:t xml:space="preserve">4,109,122.40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11.08.2025 по 10.10.2026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Для резидентов Республики Беларусь: на условиях DDP (Инкотермс 2020), место поставки – Республика Беларусь, Гродненская область, Островецкий р-н, Ворнянский с/с, 2/7, административно-лабораторно-бытовой корпус (00UYA).
</w:t>
            </w:r>
            <w:br/>
            <w:r>
              <w:rPr/>
              <w:t xml:space="preserve">Для нерезидентов Республики Беларусь: на условиях DAP/DDP (Инкотермс 2020), место поставки – Республика Беларусь, Гродненская область, Островецкий р-н, Ворнянский с/с, 2/7, административно-лабораторно-бытовой корпус (00UYA).</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25.30.22.000</w:t>
            </w:r>
          </w:p>
        </w:tc>
      </w:tr>
    </w:tbl>
    <w:p/>
    <w:p>
      <w:pPr>
        <w:ind w:left="113.47199999999999" w:right="113.47199999999999" w:firstLine="0"/>
        <w:spacing w:before="120" w:after="120"/>
      </w:pPr>
      <w:r>
        <w:rPr>
          <w:b w:val="1"/>
          <w:bCs w:val="1"/>
        </w:rPr>
        <w:t xml:space="preserve">Процедура закупки № 2025-1253216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Энергетика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вентиляторной градирни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"Беларуськалий"
</w:t>
            </w:r>
            <w:br/>
            <w:r>
              <w:rPr/>
              <w:t xml:space="preserve">Республика Беларусь, Минская обл., г. Солигорск, 223710, ул. Коржа, 5
</w:t>
            </w:r>
            <w:br/>
            <w:r>
              <w:rPr/>
              <w:t xml:space="preserve">  600122610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Тондель Марина Сергеевна, +375 174 29-86-33, mto@kali.by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10.07.2025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См. вложен.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 вложен.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 вложен. файл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См. вложен. файл</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См. вложен.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Вентиляторная градирня</w:t>
            </w:r>
          </w:p>
        </w:tc>
        <w:tc>
          <w:tcPr>
            <w:tcW w:w="5100" w:type="dxa"/>
            <w:shd w:val="clear" w:fill="fdf5e8"/>
            <w:noWrap/>
          </w:tcPr>
          <w:p>
            <w:pPr>
              <w:ind w:left="113.47199999999999" w:right="113.47199999999999" w:firstLine="0"/>
              <w:spacing w:before="120" w:after="120"/>
            </w:pPr>
            <w:r>
              <w:rPr/>
              <w:t xml:space="preserve">1 шт.,</w:t>
            </w:r>
            <w:br/>
            <w:r>
              <w:rPr/>
              <w:t xml:space="preserve">1,000,000,000.00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вложен.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29.24.40.300</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18"/>
        <w:szCs w:val="18"/>
        <w:lang w:val="ru-RU"/>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2025-07-07T07:01:49+03:00</dcterms:created>
  <dcterms:modified xsi:type="dcterms:W3CDTF">2025-07-07T07:01:49+03:00</dcterms:modified>
</cp:coreProperties>
</file>

<file path=docProps/custom.xml><?xml version="1.0" encoding="utf-8"?>
<Properties xmlns="http://schemas.openxmlformats.org/officeDocument/2006/custom-properties" xmlns:vt="http://schemas.openxmlformats.org/officeDocument/2006/docPropsVTypes"/>
</file>